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EF35F" w14:textId="48CE9327" w:rsidR="00130A67" w:rsidRPr="006505F0" w:rsidRDefault="00130A67" w:rsidP="006505F0">
      <w:pPr>
        <w:pStyle w:val="Heading1"/>
      </w:pPr>
      <w:r w:rsidRPr="006505F0">
        <w:t>High Risk Construction Work Safe Work Method Statement</w:t>
      </w:r>
    </w:p>
    <w:tbl>
      <w:tblPr>
        <w:tblpPr w:leftFromText="180" w:rightFromText="180" w:vertAnchor="page" w:horzAnchor="margin" w:tblpY="178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Caption w:val="High risk construction work Safe Work Method Statement Template"/>
        <w:tblDescription w:val="This is a template of a Safe Work Method Statement for high risk construction work."/>
      </w:tblPr>
      <w:tblGrid>
        <w:gridCol w:w="1668"/>
        <w:gridCol w:w="3260"/>
        <w:gridCol w:w="283"/>
        <w:gridCol w:w="1276"/>
        <w:gridCol w:w="1701"/>
        <w:gridCol w:w="709"/>
        <w:gridCol w:w="1701"/>
        <w:gridCol w:w="709"/>
        <w:gridCol w:w="2835"/>
      </w:tblGrid>
      <w:tr w:rsidR="00130A67" w:rsidRPr="005406CE" w14:paraId="1D001CA5" w14:textId="77777777" w:rsidTr="00C81116">
        <w:trPr>
          <w:trHeight w:val="272"/>
        </w:trPr>
        <w:tc>
          <w:tcPr>
            <w:tcW w:w="14142" w:type="dxa"/>
            <w:gridSpan w:val="9"/>
            <w:tcBorders>
              <w:top w:val="single" w:sz="4" w:space="0" w:color="auto"/>
              <w:left w:val="single" w:sz="4" w:space="0" w:color="auto"/>
              <w:bottom w:val="single" w:sz="4" w:space="0" w:color="auto"/>
              <w:right w:val="single" w:sz="4" w:space="0" w:color="auto"/>
            </w:tcBorders>
            <w:vAlign w:val="center"/>
          </w:tcPr>
          <w:p w14:paraId="492B3F28" w14:textId="77777777" w:rsidR="00130A67" w:rsidRPr="00130A67" w:rsidRDefault="00130A67" w:rsidP="00986156">
            <w:pPr>
              <w:spacing w:before="120" w:after="60"/>
              <w:rPr>
                <w:rFonts w:ascii="Arial" w:hAnsi="Arial" w:cs="Arial"/>
                <w:sz w:val="16"/>
                <w:szCs w:val="16"/>
                <w:lang w:eastAsia="en-US"/>
              </w:rPr>
            </w:pPr>
            <w:r w:rsidRPr="00130A67">
              <w:rPr>
                <w:rFonts w:ascii="Arial" w:hAnsi="Arial" w:cs="Arial"/>
                <w:b/>
                <w:sz w:val="16"/>
                <w:szCs w:val="16"/>
                <w:lang w:eastAsia="en-US"/>
              </w:rPr>
              <w:t>NOTE:</w:t>
            </w:r>
            <w:r w:rsidRPr="00130A67">
              <w:rPr>
                <w:rFonts w:ascii="Arial" w:hAnsi="Arial" w:cs="Arial"/>
                <w:sz w:val="16"/>
                <w:szCs w:val="16"/>
                <w:lang w:eastAsia="en-US"/>
              </w:rPr>
              <w:t xml:space="preserve"> Work must be performed in accordance with this SWMS. </w:t>
            </w:r>
          </w:p>
          <w:p w14:paraId="1B22AB7D" w14:textId="77777777" w:rsidR="00130A67" w:rsidRPr="00130A67" w:rsidRDefault="00130A67" w:rsidP="00986156">
            <w:pPr>
              <w:spacing w:before="60" w:after="60"/>
              <w:rPr>
                <w:rFonts w:ascii="Arial" w:hAnsi="Arial" w:cs="Arial"/>
                <w:sz w:val="16"/>
                <w:szCs w:val="16"/>
              </w:rPr>
            </w:pPr>
            <w:r w:rsidRPr="00130A67">
              <w:rPr>
                <w:rFonts w:ascii="Arial" w:hAnsi="Arial" w:cs="Arial"/>
                <w:sz w:val="16"/>
                <w:szCs w:val="16"/>
              </w:rPr>
              <w:t xml:space="preserve">This SWMS must be kept and be available for inspection until the </w:t>
            </w:r>
            <w:proofErr w:type="gramStart"/>
            <w:r w:rsidRPr="00130A67">
              <w:rPr>
                <w:rFonts w:ascii="Arial" w:hAnsi="Arial" w:cs="Arial"/>
                <w:sz w:val="16"/>
                <w:szCs w:val="16"/>
              </w:rPr>
              <w:t>high risk</w:t>
            </w:r>
            <w:proofErr w:type="gramEnd"/>
            <w:r w:rsidRPr="00130A67">
              <w:rPr>
                <w:rFonts w:ascii="Arial" w:hAnsi="Arial" w:cs="Arial"/>
                <w:sz w:val="16"/>
                <w:szCs w:val="16"/>
              </w:rPr>
              <w:t xml:space="preserve"> construction work to which this SWMS relates is completed.  If the SWMS is revised, all versions should be kept.</w:t>
            </w:r>
          </w:p>
          <w:p w14:paraId="1C19989A" w14:textId="77777777" w:rsidR="00130A67" w:rsidRPr="00130A67" w:rsidRDefault="00130A67" w:rsidP="00986156">
            <w:pPr>
              <w:spacing w:before="60" w:after="60"/>
              <w:rPr>
                <w:rFonts w:ascii="Arial" w:hAnsi="Arial" w:cs="Arial"/>
                <w:sz w:val="16"/>
                <w:szCs w:val="16"/>
              </w:rPr>
            </w:pPr>
            <w:r w:rsidRPr="00130A67">
              <w:rPr>
                <w:rFonts w:ascii="Arial" w:hAnsi="Arial" w:cs="Arial"/>
                <w:sz w:val="16"/>
                <w:szCs w:val="16"/>
              </w:rPr>
              <w:t xml:space="preserve">If a notifiable incident occurs in relation to the </w:t>
            </w:r>
            <w:proofErr w:type="gramStart"/>
            <w:r w:rsidRPr="00130A67">
              <w:rPr>
                <w:rFonts w:ascii="Arial" w:hAnsi="Arial" w:cs="Arial"/>
                <w:sz w:val="16"/>
                <w:szCs w:val="16"/>
              </w:rPr>
              <w:t>high risk</w:t>
            </w:r>
            <w:proofErr w:type="gramEnd"/>
            <w:r w:rsidRPr="00130A67">
              <w:rPr>
                <w:rFonts w:ascii="Arial" w:hAnsi="Arial" w:cs="Arial"/>
                <w:sz w:val="16"/>
                <w:szCs w:val="16"/>
              </w:rPr>
              <w:t xml:space="preserve"> construction work in this SWMS, the SWMS must be kept for at least 2 years from the date of the notifiable incident.</w:t>
            </w:r>
          </w:p>
        </w:tc>
      </w:tr>
      <w:tr w:rsidR="00130A67" w:rsidRPr="005406CE" w14:paraId="29A063C8" w14:textId="77777777" w:rsidTr="00CC6DC2">
        <w:trPr>
          <w:trHeight w:val="272"/>
        </w:trPr>
        <w:tc>
          <w:tcPr>
            <w:tcW w:w="6487" w:type="dxa"/>
            <w:gridSpan w:val="4"/>
            <w:tcBorders>
              <w:top w:val="single" w:sz="4" w:space="0" w:color="auto"/>
              <w:left w:val="single" w:sz="4" w:space="0" w:color="auto"/>
              <w:bottom w:val="single" w:sz="4" w:space="0" w:color="auto"/>
              <w:right w:val="single" w:sz="4" w:space="0" w:color="auto"/>
            </w:tcBorders>
            <w:vAlign w:val="center"/>
          </w:tcPr>
          <w:p w14:paraId="2857B179" w14:textId="18D5B89C" w:rsidR="00130A67" w:rsidRPr="00130A67" w:rsidRDefault="00130A67" w:rsidP="00C51409">
            <w:pPr>
              <w:spacing w:before="60" w:after="60"/>
              <w:rPr>
                <w:rFonts w:ascii="Arial" w:hAnsi="Arial" w:cs="Arial"/>
                <w:b/>
                <w:sz w:val="18"/>
                <w:szCs w:val="18"/>
              </w:rPr>
            </w:pPr>
            <w:r w:rsidRPr="00130A67">
              <w:rPr>
                <w:rFonts w:ascii="Arial" w:hAnsi="Arial" w:cs="Arial"/>
                <w:lang w:eastAsia="en-US"/>
              </w:rPr>
              <w:br w:type="page"/>
            </w:r>
            <w:r w:rsidR="00AC39A0" w:rsidRPr="00895345">
              <w:rPr>
                <w:rFonts w:ascii="Arial" w:hAnsi="Arial" w:cs="Arial"/>
                <w:sz w:val="18"/>
                <w:szCs w:val="18"/>
                <w:lang w:eastAsia="en-US"/>
              </w:rPr>
              <w:t xml:space="preserve"> </w:t>
            </w:r>
            <w:r w:rsidR="00AC39A0" w:rsidRPr="00895345">
              <w:rPr>
                <w:rFonts w:ascii="Arial" w:hAnsi="Arial" w:cs="Arial"/>
                <w:sz w:val="18"/>
                <w:szCs w:val="18"/>
                <w:lang w:eastAsia="en-US"/>
              </w:rPr>
              <w:t>APEX Labour</w:t>
            </w:r>
          </w:p>
        </w:tc>
        <w:tc>
          <w:tcPr>
            <w:tcW w:w="24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402607" w14:textId="77777777" w:rsidR="00130A67" w:rsidRPr="00130A67" w:rsidRDefault="00130A67" w:rsidP="006505F0">
            <w:pPr>
              <w:spacing w:before="80" w:after="80"/>
              <w:rPr>
                <w:rFonts w:ascii="Arial" w:hAnsi="Arial" w:cs="Arial"/>
                <w:sz w:val="18"/>
                <w:szCs w:val="18"/>
              </w:rPr>
            </w:pPr>
            <w:r w:rsidRPr="00130A67">
              <w:rPr>
                <w:rFonts w:ascii="Arial" w:hAnsi="Arial" w:cs="Arial"/>
                <w:b/>
                <w:sz w:val="18"/>
                <w:szCs w:val="18"/>
              </w:rPr>
              <w:t>Principal Contractor (PC)</w:t>
            </w:r>
          </w:p>
        </w:tc>
        <w:tc>
          <w:tcPr>
            <w:tcW w:w="5245" w:type="dxa"/>
            <w:gridSpan w:val="3"/>
            <w:tcBorders>
              <w:top w:val="single" w:sz="4" w:space="0" w:color="auto"/>
              <w:left w:val="single" w:sz="4" w:space="0" w:color="auto"/>
              <w:bottom w:val="single" w:sz="4" w:space="0" w:color="auto"/>
              <w:right w:val="single" w:sz="4" w:space="0" w:color="auto"/>
            </w:tcBorders>
            <w:vAlign w:val="center"/>
          </w:tcPr>
          <w:p w14:paraId="02FFC7CB" w14:textId="485614DB" w:rsidR="00130A67" w:rsidRPr="00130A67" w:rsidRDefault="00130A67" w:rsidP="00C51409">
            <w:pPr>
              <w:spacing w:before="60" w:after="60"/>
              <w:rPr>
                <w:rFonts w:ascii="Arial" w:hAnsi="Arial" w:cs="Arial"/>
                <w:sz w:val="18"/>
                <w:szCs w:val="18"/>
              </w:rPr>
            </w:pPr>
          </w:p>
        </w:tc>
      </w:tr>
      <w:tr w:rsidR="00130A67" w:rsidRPr="005406CE" w14:paraId="1DBE9FFA" w14:textId="77777777" w:rsidTr="00CC6DC2">
        <w:tc>
          <w:tcPr>
            <w:tcW w:w="1668" w:type="dxa"/>
            <w:tcBorders>
              <w:top w:val="single" w:sz="4" w:space="0" w:color="auto"/>
              <w:left w:val="single" w:sz="4" w:space="0" w:color="auto"/>
              <w:right w:val="single" w:sz="4" w:space="0" w:color="auto"/>
            </w:tcBorders>
            <w:shd w:val="clear" w:color="auto" w:fill="DBE5F1" w:themeFill="accent1" w:themeFillTint="33"/>
          </w:tcPr>
          <w:p w14:paraId="0920A982"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 xml:space="preserve">Works Manager: </w:t>
            </w:r>
          </w:p>
          <w:p w14:paraId="45138D09" w14:textId="77777777" w:rsidR="00130A67" w:rsidRPr="00130A67" w:rsidRDefault="00130A67" w:rsidP="006505F0">
            <w:pPr>
              <w:spacing w:before="80" w:after="80"/>
              <w:rPr>
                <w:rFonts w:ascii="Arial" w:hAnsi="Arial" w:cs="Arial"/>
                <w:b/>
                <w:sz w:val="16"/>
                <w:szCs w:val="16"/>
              </w:rPr>
            </w:pPr>
            <w:r w:rsidRPr="00130A67">
              <w:rPr>
                <w:rFonts w:ascii="Arial" w:hAnsi="Arial" w:cs="Arial"/>
                <w:b/>
                <w:sz w:val="16"/>
                <w:szCs w:val="16"/>
              </w:rPr>
              <w:t>Contact phone:</w:t>
            </w:r>
          </w:p>
        </w:tc>
        <w:tc>
          <w:tcPr>
            <w:tcW w:w="4819" w:type="dxa"/>
            <w:gridSpan w:val="3"/>
            <w:tcBorders>
              <w:top w:val="single" w:sz="4" w:space="0" w:color="auto"/>
              <w:left w:val="single" w:sz="4" w:space="0" w:color="auto"/>
              <w:right w:val="single" w:sz="4" w:space="0" w:color="auto"/>
            </w:tcBorders>
          </w:tcPr>
          <w:p w14:paraId="1A165D93" w14:textId="77777777" w:rsidR="00130A67" w:rsidRPr="00130A67" w:rsidRDefault="00130A67" w:rsidP="00C81116">
            <w:pPr>
              <w:spacing w:before="60" w:after="60"/>
              <w:rPr>
                <w:rFonts w:ascii="Arial" w:hAnsi="Arial" w:cs="Arial"/>
                <w:sz w:val="18"/>
                <w:szCs w:val="18"/>
              </w:rPr>
            </w:pPr>
          </w:p>
          <w:p w14:paraId="671098EE" w14:textId="77777777" w:rsidR="00130A67" w:rsidRPr="00130A67" w:rsidRDefault="00130A67" w:rsidP="00C81116">
            <w:pPr>
              <w:spacing w:before="60" w:after="60"/>
              <w:rPr>
                <w:rFonts w:ascii="Arial" w:hAnsi="Arial" w:cs="Arial"/>
                <w:sz w:val="18"/>
                <w:szCs w:val="18"/>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7DC13"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Date SWMS provided to PC:</w:t>
            </w:r>
          </w:p>
        </w:tc>
        <w:tc>
          <w:tcPr>
            <w:tcW w:w="5245" w:type="dxa"/>
            <w:gridSpan w:val="3"/>
            <w:tcBorders>
              <w:top w:val="single" w:sz="4" w:space="0" w:color="auto"/>
              <w:left w:val="single" w:sz="4" w:space="0" w:color="auto"/>
              <w:right w:val="single" w:sz="4" w:space="0" w:color="auto"/>
            </w:tcBorders>
          </w:tcPr>
          <w:p w14:paraId="485270CF" w14:textId="77777777" w:rsidR="00130A67" w:rsidRPr="00130A67" w:rsidRDefault="00130A67" w:rsidP="00C81116">
            <w:pPr>
              <w:spacing w:before="60" w:after="60"/>
              <w:rPr>
                <w:rFonts w:ascii="Arial" w:hAnsi="Arial" w:cs="Arial"/>
                <w:sz w:val="18"/>
                <w:szCs w:val="18"/>
              </w:rPr>
            </w:pPr>
          </w:p>
        </w:tc>
      </w:tr>
      <w:tr w:rsidR="00130A67" w:rsidRPr="005406CE" w14:paraId="2ACCFF69" w14:textId="77777777" w:rsidTr="00CC6DC2">
        <w:tc>
          <w:tcPr>
            <w:tcW w:w="1668" w:type="dxa"/>
            <w:tcBorders>
              <w:top w:val="single" w:sz="4" w:space="0" w:color="auto"/>
              <w:left w:val="single" w:sz="4" w:space="0" w:color="auto"/>
              <w:right w:val="single" w:sz="4" w:space="0" w:color="auto"/>
            </w:tcBorders>
            <w:shd w:val="clear" w:color="auto" w:fill="DBE5F1" w:themeFill="accent1" w:themeFillTint="33"/>
          </w:tcPr>
          <w:p w14:paraId="350BFE15"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Work activity:</w:t>
            </w:r>
          </w:p>
        </w:tc>
        <w:tc>
          <w:tcPr>
            <w:tcW w:w="4819" w:type="dxa"/>
            <w:gridSpan w:val="3"/>
            <w:tcBorders>
              <w:top w:val="single" w:sz="4" w:space="0" w:color="auto"/>
              <w:left w:val="single" w:sz="4" w:space="0" w:color="auto"/>
              <w:right w:val="single" w:sz="4" w:space="0" w:color="auto"/>
            </w:tcBorders>
          </w:tcPr>
          <w:p w14:paraId="4FB3A10E" w14:textId="6024B958" w:rsidR="00130A67" w:rsidRPr="00130A67" w:rsidRDefault="00E12678" w:rsidP="007E2D88">
            <w:pPr>
              <w:spacing w:before="60" w:after="60"/>
              <w:rPr>
                <w:rFonts w:ascii="Arial" w:hAnsi="Arial" w:cs="Arial"/>
                <w:sz w:val="18"/>
                <w:szCs w:val="18"/>
              </w:rPr>
            </w:pPr>
            <w:r>
              <w:rPr>
                <w:rFonts w:ascii="Arial" w:hAnsi="Arial" w:cs="Arial"/>
                <w:sz w:val="18"/>
                <w:szCs w:val="18"/>
              </w:rPr>
              <w:t>General Tower Crane</w:t>
            </w:r>
          </w:p>
        </w:tc>
        <w:tc>
          <w:tcPr>
            <w:tcW w:w="2410" w:type="dxa"/>
            <w:gridSpan w:val="2"/>
            <w:tcBorders>
              <w:left w:val="single" w:sz="4" w:space="0" w:color="auto"/>
              <w:bottom w:val="single" w:sz="4" w:space="0" w:color="auto"/>
              <w:right w:val="single" w:sz="4" w:space="0" w:color="auto"/>
            </w:tcBorders>
            <w:shd w:val="clear" w:color="auto" w:fill="DBE5F1" w:themeFill="accent1" w:themeFillTint="33"/>
          </w:tcPr>
          <w:p w14:paraId="39366B81"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Workplace location:</w:t>
            </w:r>
          </w:p>
        </w:tc>
        <w:tc>
          <w:tcPr>
            <w:tcW w:w="5245" w:type="dxa"/>
            <w:gridSpan w:val="3"/>
            <w:tcBorders>
              <w:top w:val="single" w:sz="4" w:space="0" w:color="auto"/>
              <w:left w:val="single" w:sz="4" w:space="0" w:color="auto"/>
              <w:bottom w:val="single" w:sz="4" w:space="0" w:color="auto"/>
              <w:right w:val="single" w:sz="4" w:space="0" w:color="auto"/>
            </w:tcBorders>
          </w:tcPr>
          <w:p w14:paraId="77C71066" w14:textId="77777777" w:rsidR="00130A67" w:rsidRPr="00130A67" w:rsidRDefault="00130A67" w:rsidP="00C81116">
            <w:pPr>
              <w:spacing w:before="60" w:after="60"/>
              <w:rPr>
                <w:rFonts w:ascii="Arial" w:hAnsi="Arial" w:cs="Arial"/>
                <w:sz w:val="18"/>
                <w:szCs w:val="18"/>
              </w:rPr>
            </w:pPr>
          </w:p>
        </w:tc>
      </w:tr>
      <w:tr w:rsidR="00130A67" w:rsidRPr="002124F2" w14:paraId="04165320" w14:textId="77777777" w:rsidTr="00CC6DC2">
        <w:tc>
          <w:tcPr>
            <w:tcW w:w="1668" w:type="dxa"/>
            <w:vMerge w:val="restart"/>
            <w:tcBorders>
              <w:top w:val="single" w:sz="4" w:space="0" w:color="auto"/>
              <w:left w:val="single" w:sz="4" w:space="0" w:color="auto"/>
              <w:right w:val="single" w:sz="4" w:space="0" w:color="auto"/>
            </w:tcBorders>
            <w:shd w:val="clear" w:color="auto" w:fill="DBE5F1" w:themeFill="accent1" w:themeFillTint="33"/>
          </w:tcPr>
          <w:p w14:paraId="156F176B"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 xml:space="preserve">High risk construction work: </w:t>
            </w:r>
          </w:p>
        </w:tc>
        <w:tc>
          <w:tcPr>
            <w:tcW w:w="3543" w:type="dxa"/>
            <w:gridSpan w:val="2"/>
            <w:tcBorders>
              <w:top w:val="single" w:sz="4" w:space="0" w:color="auto"/>
              <w:left w:val="single" w:sz="4" w:space="0" w:color="auto"/>
              <w:bottom w:val="single" w:sz="4" w:space="0" w:color="auto"/>
              <w:right w:val="single" w:sz="4" w:space="0" w:color="auto"/>
            </w:tcBorders>
          </w:tcPr>
          <w:p w14:paraId="61E22728"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Risk of a person falling more than 2 metres (</w:t>
            </w:r>
            <w:r w:rsidR="000309BD" w:rsidRPr="00E16829">
              <w:rPr>
                <w:rFonts w:ascii="Arial" w:hAnsi="Arial" w:cs="Arial"/>
                <w:i/>
                <w:sz w:val="16"/>
                <w:szCs w:val="16"/>
              </w:rPr>
              <w:t>N</w:t>
            </w:r>
            <w:r w:rsidRPr="00E16829">
              <w:rPr>
                <w:rFonts w:ascii="Arial" w:hAnsi="Arial" w:cs="Arial"/>
                <w:i/>
                <w:sz w:val="16"/>
                <w:szCs w:val="16"/>
              </w:rPr>
              <w:t>o</w:t>
            </w:r>
            <w:r w:rsidRPr="00130A67">
              <w:rPr>
                <w:rFonts w:ascii="Arial" w:hAnsi="Arial" w:cs="Arial"/>
                <w:i/>
                <w:sz w:val="16"/>
                <w:szCs w:val="16"/>
              </w:rPr>
              <w:t xml:space="preserve">te: </w:t>
            </w:r>
            <w:r w:rsidRPr="00130A67">
              <w:rPr>
                <w:rFonts w:ascii="Arial" w:hAnsi="Arial" w:cs="Arial"/>
                <w:sz w:val="16"/>
                <w:szCs w:val="16"/>
              </w:rPr>
              <w:t>in some jurisdictions this is 3 metres)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C0507B7"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a telecommunication tower</w:t>
            </w:r>
          </w:p>
        </w:tc>
        <w:tc>
          <w:tcPr>
            <w:tcW w:w="3544" w:type="dxa"/>
            <w:gridSpan w:val="2"/>
            <w:tcBorders>
              <w:left w:val="single" w:sz="4" w:space="0" w:color="auto"/>
              <w:bottom w:val="single" w:sz="4" w:space="0" w:color="auto"/>
              <w:right w:val="single" w:sz="4" w:space="0" w:color="auto"/>
            </w:tcBorders>
            <w:shd w:val="clear" w:color="auto" w:fill="FFFFFF" w:themeFill="background1"/>
          </w:tcPr>
          <w:p w14:paraId="2805DDAF"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Demolition of load-bearing structure</w:t>
            </w:r>
          </w:p>
        </w:tc>
      </w:tr>
      <w:tr w:rsidR="00130A67" w:rsidRPr="002124F2" w14:paraId="3A70F2D0" w14:textId="77777777" w:rsidTr="00CC6DC2">
        <w:tc>
          <w:tcPr>
            <w:tcW w:w="1668" w:type="dxa"/>
            <w:vMerge/>
            <w:tcBorders>
              <w:left w:val="single" w:sz="4" w:space="0" w:color="auto"/>
              <w:right w:val="single" w:sz="4" w:space="0" w:color="auto"/>
            </w:tcBorders>
            <w:shd w:val="clear" w:color="auto" w:fill="DBE5F1" w:themeFill="accent1" w:themeFillTint="33"/>
          </w:tcPr>
          <w:p w14:paraId="677FB037"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289813A9"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Likely to involve disturbing asbestos</w:t>
            </w:r>
          </w:p>
        </w:tc>
        <w:tc>
          <w:tcPr>
            <w:tcW w:w="5387" w:type="dxa"/>
            <w:gridSpan w:val="4"/>
            <w:tcBorders>
              <w:top w:val="single" w:sz="4" w:space="0" w:color="auto"/>
              <w:left w:val="single" w:sz="4" w:space="0" w:color="auto"/>
              <w:right w:val="single" w:sz="4" w:space="0" w:color="auto"/>
            </w:tcBorders>
            <w:shd w:val="clear" w:color="auto" w:fill="FFFFFF" w:themeFill="background1"/>
          </w:tcPr>
          <w:p w14:paraId="6D370086"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Temporary load-bearing support for structural alterations or repairs</w:t>
            </w:r>
          </w:p>
        </w:tc>
        <w:tc>
          <w:tcPr>
            <w:tcW w:w="3544" w:type="dxa"/>
            <w:gridSpan w:val="2"/>
            <w:tcBorders>
              <w:top w:val="single" w:sz="4" w:space="0" w:color="auto"/>
              <w:left w:val="single" w:sz="4" w:space="0" w:color="auto"/>
              <w:right w:val="single" w:sz="4" w:space="0" w:color="auto"/>
            </w:tcBorders>
            <w:shd w:val="clear" w:color="auto" w:fill="FFFFFF" w:themeFill="background1"/>
          </w:tcPr>
          <w:p w14:paraId="721C157B"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or near a confined space</w:t>
            </w:r>
          </w:p>
        </w:tc>
      </w:tr>
      <w:tr w:rsidR="00130A67" w:rsidRPr="002124F2" w14:paraId="3A9FCDD4" w14:textId="77777777" w:rsidTr="00CC6DC2">
        <w:tc>
          <w:tcPr>
            <w:tcW w:w="1668" w:type="dxa"/>
            <w:vMerge/>
            <w:tcBorders>
              <w:left w:val="single" w:sz="4" w:space="0" w:color="auto"/>
              <w:right w:val="single" w:sz="4" w:space="0" w:color="auto"/>
            </w:tcBorders>
            <w:shd w:val="clear" w:color="auto" w:fill="DBE5F1" w:themeFill="accent1" w:themeFillTint="33"/>
          </w:tcPr>
          <w:p w14:paraId="1A1FFB65"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57FBFF66"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or near a shaft or trench deeper than 1.5 m or a tunnel</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81BE3F"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Use of explosives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6C810F"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or near pressurised gas mains or piping</w:t>
            </w:r>
          </w:p>
        </w:tc>
      </w:tr>
      <w:tr w:rsidR="00130A67" w:rsidRPr="002124F2" w14:paraId="0D841D10" w14:textId="77777777" w:rsidTr="00CC6DC2">
        <w:tc>
          <w:tcPr>
            <w:tcW w:w="1668" w:type="dxa"/>
            <w:vMerge/>
            <w:tcBorders>
              <w:left w:val="single" w:sz="4" w:space="0" w:color="auto"/>
              <w:right w:val="single" w:sz="4" w:space="0" w:color="auto"/>
            </w:tcBorders>
            <w:shd w:val="clear" w:color="auto" w:fill="DBE5F1" w:themeFill="accent1" w:themeFillTint="33"/>
          </w:tcPr>
          <w:p w14:paraId="1FA80C65"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0CF03D7C"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or near chemical, fuel or refrigerant lines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77379C3"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or near energised electrical installations or services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132521"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an area that may have a contaminated or flammable atmosphere</w:t>
            </w:r>
          </w:p>
        </w:tc>
      </w:tr>
      <w:tr w:rsidR="00130A67" w:rsidRPr="002124F2" w14:paraId="402D24F1" w14:textId="77777777" w:rsidTr="00CC6DC2">
        <w:tc>
          <w:tcPr>
            <w:tcW w:w="1668" w:type="dxa"/>
            <w:vMerge/>
            <w:tcBorders>
              <w:left w:val="single" w:sz="4" w:space="0" w:color="auto"/>
              <w:right w:val="single" w:sz="4" w:space="0" w:color="auto"/>
            </w:tcBorders>
            <w:shd w:val="clear" w:color="auto" w:fill="DBE5F1" w:themeFill="accent1" w:themeFillTint="33"/>
          </w:tcPr>
          <w:p w14:paraId="205B9986"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751D71AF"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Tilt-up or precast concrete elements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9F35C6"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on, in or adjacent to a road, railway, shipping lane or other traffic corridor in use by traffic other than pedestrians</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DE8F52"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an area with movement of powered mobile plant</w:t>
            </w:r>
          </w:p>
        </w:tc>
      </w:tr>
      <w:tr w:rsidR="00130A67" w:rsidRPr="002124F2" w14:paraId="2A720F56" w14:textId="77777777" w:rsidTr="00CC6DC2">
        <w:tc>
          <w:tcPr>
            <w:tcW w:w="1668" w:type="dxa"/>
            <w:vMerge/>
            <w:tcBorders>
              <w:left w:val="single" w:sz="4" w:space="0" w:color="auto"/>
              <w:right w:val="single" w:sz="4" w:space="0" w:color="auto"/>
            </w:tcBorders>
            <w:shd w:val="clear" w:color="auto" w:fill="DBE5F1" w:themeFill="accent1" w:themeFillTint="33"/>
          </w:tcPr>
          <w:p w14:paraId="1EEEF776" w14:textId="77777777" w:rsidR="00130A67" w:rsidRPr="00130A67" w:rsidRDefault="00130A67" w:rsidP="00C81116">
            <w:pPr>
              <w:spacing w:before="60" w:after="60"/>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tcPr>
          <w:p w14:paraId="50982F66"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areas with artificial extremes of temperature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95F4B78"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Work in or near water or other liquid that involves a risk of drowning</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DF3E9E" w14:textId="77777777" w:rsidR="00130A67" w:rsidRPr="00130A67" w:rsidRDefault="00130A67" w:rsidP="006505F0">
            <w:pPr>
              <w:spacing w:before="100" w:after="60"/>
              <w:rPr>
                <w:rFonts w:ascii="Arial" w:hAnsi="Arial" w:cs="Arial"/>
                <w:sz w:val="16"/>
                <w:szCs w:val="16"/>
              </w:rPr>
            </w:pPr>
            <w:r w:rsidRPr="00130A67">
              <w:rPr>
                <w:rFonts w:ascii="Arial" w:hAnsi="Arial" w:cs="Arial"/>
                <w:sz w:val="16"/>
                <w:szCs w:val="16"/>
              </w:rPr>
              <w:sym w:font="Webdings" w:char="F063"/>
            </w:r>
            <w:r w:rsidRPr="00130A67">
              <w:rPr>
                <w:rFonts w:ascii="Arial" w:hAnsi="Arial" w:cs="Arial"/>
                <w:sz w:val="16"/>
                <w:szCs w:val="16"/>
              </w:rPr>
              <w:t xml:space="preserve">  Diving work</w:t>
            </w:r>
          </w:p>
        </w:tc>
      </w:tr>
      <w:tr w:rsidR="00130A67" w:rsidRPr="002124F2" w14:paraId="40999D9F" w14:textId="77777777" w:rsidTr="00863673">
        <w:trPr>
          <w:trHeight w:val="561"/>
        </w:trPr>
        <w:tc>
          <w:tcPr>
            <w:tcW w:w="4928" w:type="dxa"/>
            <w:gridSpan w:val="2"/>
            <w:tcBorders>
              <w:top w:val="single" w:sz="4" w:space="0" w:color="auto"/>
              <w:left w:val="single" w:sz="4" w:space="0" w:color="auto"/>
              <w:right w:val="single" w:sz="4" w:space="0" w:color="auto"/>
            </w:tcBorders>
            <w:shd w:val="clear" w:color="auto" w:fill="DBE5F1" w:themeFill="accent1" w:themeFillTint="33"/>
          </w:tcPr>
          <w:p w14:paraId="74C32B35"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Person responsible for ensuring compliance with SWMS:</w:t>
            </w:r>
          </w:p>
        </w:tc>
        <w:tc>
          <w:tcPr>
            <w:tcW w:w="3260" w:type="dxa"/>
            <w:gridSpan w:val="3"/>
            <w:tcBorders>
              <w:top w:val="single" w:sz="4" w:space="0" w:color="auto"/>
              <w:left w:val="single" w:sz="4" w:space="0" w:color="auto"/>
              <w:right w:val="single" w:sz="4" w:space="0" w:color="auto"/>
            </w:tcBorders>
          </w:tcPr>
          <w:p w14:paraId="7E5D8FB4" w14:textId="77777777" w:rsidR="00130A67" w:rsidRPr="00130A67" w:rsidRDefault="00130A67" w:rsidP="00C81116">
            <w:pPr>
              <w:spacing w:before="60" w:after="60"/>
              <w:rPr>
                <w:rFonts w:ascii="Arial" w:hAnsi="Arial" w:cs="Arial"/>
                <w:sz w:val="18"/>
                <w:szCs w:val="18"/>
                <w:highlight w:val="yellow"/>
              </w:rPr>
            </w:pPr>
          </w:p>
        </w:tc>
        <w:tc>
          <w:tcPr>
            <w:tcW w:w="3119" w:type="dxa"/>
            <w:gridSpan w:val="3"/>
            <w:tcBorders>
              <w:top w:val="single" w:sz="4" w:space="0" w:color="auto"/>
              <w:left w:val="single" w:sz="4" w:space="0" w:color="auto"/>
              <w:right w:val="single" w:sz="4" w:space="0" w:color="auto"/>
            </w:tcBorders>
            <w:shd w:val="clear" w:color="auto" w:fill="DBE5F1" w:themeFill="accent1" w:themeFillTint="33"/>
          </w:tcPr>
          <w:p w14:paraId="665EEB8B" w14:textId="77777777" w:rsidR="00130A67" w:rsidRPr="00130A67" w:rsidRDefault="00130A67" w:rsidP="006505F0">
            <w:pPr>
              <w:spacing w:before="80" w:after="80"/>
              <w:rPr>
                <w:rFonts w:ascii="Arial" w:hAnsi="Arial" w:cs="Arial"/>
                <w:sz w:val="18"/>
                <w:szCs w:val="18"/>
                <w:highlight w:val="yellow"/>
              </w:rPr>
            </w:pPr>
            <w:r w:rsidRPr="00130A67">
              <w:rPr>
                <w:rFonts w:ascii="Arial" w:hAnsi="Arial" w:cs="Arial"/>
                <w:b/>
                <w:sz w:val="18"/>
                <w:szCs w:val="18"/>
              </w:rPr>
              <w:t>Date SWMS received:</w:t>
            </w:r>
          </w:p>
        </w:tc>
        <w:tc>
          <w:tcPr>
            <w:tcW w:w="2835" w:type="dxa"/>
            <w:tcBorders>
              <w:top w:val="single" w:sz="4" w:space="0" w:color="auto"/>
              <w:left w:val="single" w:sz="4" w:space="0" w:color="auto"/>
              <w:right w:val="single" w:sz="4" w:space="0" w:color="auto"/>
            </w:tcBorders>
          </w:tcPr>
          <w:p w14:paraId="627F16C6" w14:textId="77777777" w:rsidR="00130A67" w:rsidRPr="00130A67" w:rsidRDefault="00130A67" w:rsidP="00C81116">
            <w:pPr>
              <w:spacing w:before="60" w:after="60"/>
              <w:rPr>
                <w:rFonts w:ascii="Arial" w:hAnsi="Arial" w:cs="Arial"/>
                <w:sz w:val="18"/>
                <w:szCs w:val="18"/>
                <w:highlight w:val="yellow"/>
              </w:rPr>
            </w:pPr>
          </w:p>
        </w:tc>
      </w:tr>
      <w:tr w:rsidR="00130A67" w:rsidRPr="002124F2" w14:paraId="5155CC67" w14:textId="77777777" w:rsidTr="00CC6DC2">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40A19F"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What measures are in place to ensure compliance with the SWMS?</w:t>
            </w:r>
          </w:p>
        </w:tc>
        <w:tc>
          <w:tcPr>
            <w:tcW w:w="9214" w:type="dxa"/>
            <w:gridSpan w:val="7"/>
            <w:tcBorders>
              <w:top w:val="single" w:sz="4" w:space="0" w:color="auto"/>
              <w:left w:val="single" w:sz="4" w:space="0" w:color="auto"/>
              <w:bottom w:val="single" w:sz="4" w:space="0" w:color="auto"/>
              <w:right w:val="single" w:sz="4" w:space="0" w:color="auto"/>
            </w:tcBorders>
          </w:tcPr>
          <w:p w14:paraId="2A8527D4" w14:textId="77777777" w:rsidR="00130A67" w:rsidRPr="00130A67" w:rsidRDefault="00130A67" w:rsidP="006505F0">
            <w:pPr>
              <w:spacing w:before="80" w:after="80"/>
              <w:rPr>
                <w:rFonts w:ascii="Arial" w:hAnsi="Arial" w:cs="Arial"/>
                <w:sz w:val="18"/>
                <w:szCs w:val="18"/>
                <w:highlight w:val="yellow"/>
              </w:rPr>
            </w:pPr>
          </w:p>
        </w:tc>
      </w:tr>
      <w:tr w:rsidR="00130A67" w:rsidRPr="002124F2" w14:paraId="15738B93" w14:textId="77777777" w:rsidTr="00863673">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8F63D5"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Person responsible for reviewing SWMS control measures:</w:t>
            </w:r>
          </w:p>
        </w:tc>
        <w:tc>
          <w:tcPr>
            <w:tcW w:w="3260" w:type="dxa"/>
            <w:gridSpan w:val="3"/>
            <w:tcBorders>
              <w:top w:val="single" w:sz="4" w:space="0" w:color="auto"/>
              <w:left w:val="single" w:sz="4" w:space="0" w:color="auto"/>
              <w:bottom w:val="single" w:sz="4" w:space="0" w:color="auto"/>
              <w:right w:val="single" w:sz="4" w:space="0" w:color="auto"/>
            </w:tcBorders>
          </w:tcPr>
          <w:p w14:paraId="0EF5C91C" w14:textId="77777777" w:rsidR="00130A67" w:rsidRPr="00130A67" w:rsidRDefault="00130A67" w:rsidP="00C81116">
            <w:pPr>
              <w:spacing w:before="60" w:after="60"/>
              <w:rPr>
                <w:rFonts w:ascii="Arial" w:hAnsi="Arial"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30EBC7" w14:textId="77777777" w:rsidR="00130A67" w:rsidRPr="00130A67" w:rsidRDefault="00130A67" w:rsidP="006505F0">
            <w:pPr>
              <w:spacing w:before="80" w:after="80"/>
              <w:rPr>
                <w:rFonts w:ascii="Arial" w:hAnsi="Arial" w:cs="Arial"/>
                <w:sz w:val="18"/>
                <w:szCs w:val="18"/>
                <w:highlight w:val="yellow"/>
              </w:rPr>
            </w:pPr>
            <w:r w:rsidRPr="00130A67">
              <w:rPr>
                <w:rFonts w:ascii="Arial" w:hAnsi="Arial" w:cs="Arial"/>
                <w:b/>
                <w:sz w:val="18"/>
                <w:szCs w:val="18"/>
              </w:rPr>
              <w:t>Date SWMS received by reviewer:</w:t>
            </w:r>
          </w:p>
        </w:tc>
        <w:tc>
          <w:tcPr>
            <w:tcW w:w="2835" w:type="dxa"/>
            <w:tcBorders>
              <w:top w:val="single" w:sz="4" w:space="0" w:color="auto"/>
              <w:left w:val="single" w:sz="4" w:space="0" w:color="auto"/>
              <w:bottom w:val="single" w:sz="4" w:space="0" w:color="auto"/>
              <w:right w:val="single" w:sz="4" w:space="0" w:color="auto"/>
            </w:tcBorders>
          </w:tcPr>
          <w:p w14:paraId="1DD1D20A" w14:textId="77777777" w:rsidR="00130A67" w:rsidRPr="00130A67" w:rsidRDefault="00130A67" w:rsidP="00C81116">
            <w:pPr>
              <w:spacing w:before="60" w:after="60"/>
              <w:rPr>
                <w:rFonts w:ascii="Arial" w:hAnsi="Arial" w:cs="Arial"/>
                <w:sz w:val="18"/>
                <w:szCs w:val="18"/>
                <w:highlight w:val="yellow"/>
              </w:rPr>
            </w:pPr>
          </w:p>
        </w:tc>
      </w:tr>
      <w:tr w:rsidR="00130A67" w:rsidRPr="002124F2" w14:paraId="65C90447" w14:textId="77777777" w:rsidTr="00CC6DC2">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BE33E3"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How will the SWMS control measures be reviewed?</w:t>
            </w:r>
          </w:p>
        </w:tc>
        <w:tc>
          <w:tcPr>
            <w:tcW w:w="9214" w:type="dxa"/>
            <w:gridSpan w:val="7"/>
            <w:tcBorders>
              <w:top w:val="single" w:sz="4" w:space="0" w:color="auto"/>
              <w:left w:val="single" w:sz="4" w:space="0" w:color="auto"/>
              <w:bottom w:val="single" w:sz="4" w:space="0" w:color="auto"/>
              <w:right w:val="single" w:sz="4" w:space="0" w:color="auto"/>
            </w:tcBorders>
          </w:tcPr>
          <w:p w14:paraId="77D948C1" w14:textId="77777777" w:rsidR="00130A67" w:rsidRPr="00130A67" w:rsidRDefault="00130A67" w:rsidP="006505F0">
            <w:pPr>
              <w:spacing w:before="80" w:after="80"/>
              <w:rPr>
                <w:rFonts w:ascii="Arial" w:hAnsi="Arial" w:cs="Arial"/>
                <w:sz w:val="18"/>
                <w:szCs w:val="18"/>
                <w:highlight w:val="yellow"/>
              </w:rPr>
            </w:pPr>
          </w:p>
        </w:tc>
      </w:tr>
      <w:tr w:rsidR="00130A67" w:rsidRPr="002124F2" w14:paraId="24A22963" w14:textId="77777777" w:rsidTr="00863673">
        <w:tc>
          <w:tcPr>
            <w:tcW w:w="492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B614D9" w14:textId="77777777" w:rsidR="00130A67" w:rsidRPr="00130A67" w:rsidRDefault="00130A67" w:rsidP="006505F0">
            <w:pPr>
              <w:spacing w:before="80" w:after="80"/>
              <w:rPr>
                <w:rFonts w:ascii="Arial" w:hAnsi="Arial" w:cs="Arial"/>
                <w:b/>
                <w:sz w:val="18"/>
                <w:szCs w:val="18"/>
              </w:rPr>
            </w:pPr>
            <w:r w:rsidRPr="00130A67">
              <w:rPr>
                <w:rFonts w:ascii="Arial" w:hAnsi="Arial" w:cs="Arial"/>
                <w:b/>
                <w:sz w:val="18"/>
                <w:szCs w:val="18"/>
              </w:rPr>
              <w:t>Review date:</w:t>
            </w:r>
          </w:p>
        </w:tc>
        <w:tc>
          <w:tcPr>
            <w:tcW w:w="3260" w:type="dxa"/>
            <w:gridSpan w:val="3"/>
            <w:tcBorders>
              <w:top w:val="single" w:sz="4" w:space="0" w:color="auto"/>
              <w:left w:val="single" w:sz="4" w:space="0" w:color="auto"/>
              <w:bottom w:val="single" w:sz="4" w:space="0" w:color="auto"/>
              <w:right w:val="single" w:sz="4" w:space="0" w:color="auto"/>
            </w:tcBorders>
          </w:tcPr>
          <w:p w14:paraId="434AA8BE" w14:textId="77777777" w:rsidR="00130A67" w:rsidRPr="00130A67" w:rsidRDefault="00130A67" w:rsidP="00C81116">
            <w:pPr>
              <w:spacing w:before="60" w:after="60"/>
              <w:rPr>
                <w:rFonts w:ascii="Arial" w:hAnsi="Arial" w:cs="Arial"/>
                <w:sz w:val="18"/>
                <w:szCs w:val="18"/>
                <w:highlight w:val="yellow"/>
              </w:rP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3847AF" w14:textId="77777777" w:rsidR="00130A67" w:rsidRPr="00130A67" w:rsidRDefault="00130A67" w:rsidP="006505F0">
            <w:pPr>
              <w:spacing w:before="80" w:after="80"/>
              <w:rPr>
                <w:rFonts w:ascii="Arial" w:hAnsi="Arial" w:cs="Arial"/>
                <w:sz w:val="18"/>
                <w:szCs w:val="18"/>
                <w:highlight w:val="yellow"/>
              </w:rPr>
            </w:pPr>
            <w:r w:rsidRPr="00130A67">
              <w:rPr>
                <w:rFonts w:ascii="Arial" w:hAnsi="Arial" w:cs="Arial"/>
                <w:b/>
                <w:sz w:val="18"/>
                <w:szCs w:val="18"/>
              </w:rPr>
              <w:t>Reviewer’s signature:</w:t>
            </w:r>
          </w:p>
        </w:tc>
        <w:tc>
          <w:tcPr>
            <w:tcW w:w="2835" w:type="dxa"/>
            <w:tcBorders>
              <w:top w:val="single" w:sz="4" w:space="0" w:color="auto"/>
              <w:left w:val="single" w:sz="4" w:space="0" w:color="auto"/>
              <w:bottom w:val="single" w:sz="4" w:space="0" w:color="auto"/>
              <w:right w:val="single" w:sz="4" w:space="0" w:color="auto"/>
            </w:tcBorders>
          </w:tcPr>
          <w:p w14:paraId="6422C310" w14:textId="77777777" w:rsidR="00130A67" w:rsidRPr="00130A67" w:rsidRDefault="00130A67" w:rsidP="00C81116">
            <w:pPr>
              <w:spacing w:before="60" w:after="60"/>
              <w:rPr>
                <w:rFonts w:ascii="Arial" w:hAnsi="Arial" w:cs="Arial"/>
                <w:sz w:val="18"/>
                <w:szCs w:val="18"/>
                <w:highlight w:val="yellow"/>
              </w:rPr>
            </w:pPr>
          </w:p>
        </w:tc>
      </w:tr>
    </w:tbl>
    <w:p w14:paraId="7C1A7601" w14:textId="77777777" w:rsidR="00986156" w:rsidRDefault="00986156">
      <w:pPr>
        <w:rPr>
          <w:rFonts w:ascii="Arial" w:hAnsi="Arial" w:cs="Arial"/>
          <w:sz w:val="22"/>
          <w:szCs w:val="22"/>
        </w:rPr>
      </w:pPr>
    </w:p>
    <w:p w14:paraId="1E2E09AA" w14:textId="37F013C3" w:rsidR="00130A67" w:rsidRDefault="00130A67" w:rsidP="00F32A41">
      <w:pPr>
        <w:rPr>
          <w:rFonts w:ascii="Arial" w:hAnsi="Arial" w:cs="Arial"/>
          <w:sz w:val="22"/>
          <w:szCs w:val="22"/>
        </w:rPr>
      </w:pPr>
    </w:p>
    <w:p w14:paraId="1032FC74" w14:textId="0F0BB51A" w:rsidR="007E2D88" w:rsidRPr="007E2D88" w:rsidRDefault="007E2D88" w:rsidP="007E2D88">
      <w:pPr>
        <w:rPr>
          <w:rFonts w:ascii="Arial" w:hAnsi="Arial" w:cs="Arial"/>
          <w:sz w:val="22"/>
          <w:szCs w:val="22"/>
        </w:rPr>
      </w:pPr>
    </w:p>
    <w:p w14:paraId="4F2F5A72" w14:textId="66ADA380" w:rsidR="007E2D88" w:rsidRPr="007E2D88" w:rsidRDefault="007E2D88" w:rsidP="007E2D88">
      <w:pPr>
        <w:rPr>
          <w:rFonts w:ascii="Arial" w:hAnsi="Arial" w:cs="Arial"/>
          <w:sz w:val="22"/>
          <w:szCs w:val="22"/>
        </w:rPr>
      </w:pPr>
    </w:p>
    <w:p w14:paraId="2E664868" w14:textId="24F48EA1" w:rsidR="007E2D88" w:rsidRPr="007E2D88" w:rsidRDefault="007E2D88" w:rsidP="007E2D88">
      <w:pPr>
        <w:tabs>
          <w:tab w:val="left" w:pos="2310"/>
        </w:tabs>
        <w:rPr>
          <w:rFonts w:ascii="Arial" w:hAnsi="Arial" w:cs="Arial"/>
          <w:sz w:val="22"/>
          <w:szCs w:val="22"/>
        </w:rPr>
      </w:pPr>
      <w:r>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igh risk construction work safe work method statement template"/>
        <w:tblDescription w:val="Part of the safe work method statement template for high risk construction work"/>
      </w:tblPr>
      <w:tblGrid>
        <w:gridCol w:w="3410"/>
        <w:gridCol w:w="4408"/>
        <w:gridCol w:w="6741"/>
      </w:tblGrid>
      <w:tr w:rsidR="000E131B" w:rsidRPr="002124F2" w14:paraId="0061E560" w14:textId="77777777" w:rsidTr="00F50574">
        <w:trPr>
          <w:cantSplit/>
          <w:tblHeader/>
        </w:trPr>
        <w:tc>
          <w:tcPr>
            <w:tcW w:w="3410" w:type="dxa"/>
            <w:shd w:val="clear" w:color="auto" w:fill="B8CCE4" w:themeFill="accent1" w:themeFillTint="66"/>
          </w:tcPr>
          <w:p w14:paraId="673577A0" w14:textId="77777777" w:rsidR="000E131B" w:rsidRPr="00986156" w:rsidRDefault="000E131B" w:rsidP="006505F0">
            <w:pPr>
              <w:keepNext/>
              <w:spacing w:before="80" w:after="80"/>
              <w:rPr>
                <w:rFonts w:ascii="Arial" w:hAnsi="Arial" w:cs="Arial"/>
                <w:sz w:val="18"/>
                <w:szCs w:val="18"/>
              </w:rPr>
            </w:pPr>
            <w:r w:rsidRPr="00986156">
              <w:rPr>
                <w:rFonts w:ascii="Arial" w:hAnsi="Arial" w:cs="Arial"/>
                <w:b/>
                <w:sz w:val="18"/>
                <w:szCs w:val="18"/>
              </w:rPr>
              <w:lastRenderedPageBreak/>
              <w:t>What are the tasks involved?</w:t>
            </w:r>
            <w:r w:rsidRPr="00986156">
              <w:rPr>
                <w:rFonts w:ascii="Arial" w:hAnsi="Arial" w:cs="Arial"/>
                <w:sz w:val="18"/>
                <w:szCs w:val="18"/>
              </w:rPr>
              <w:t xml:space="preserve">  </w:t>
            </w:r>
          </w:p>
        </w:tc>
        <w:tc>
          <w:tcPr>
            <w:tcW w:w="4408" w:type="dxa"/>
            <w:shd w:val="clear" w:color="auto" w:fill="B8CCE4" w:themeFill="accent1" w:themeFillTint="66"/>
          </w:tcPr>
          <w:p w14:paraId="093B3029" w14:textId="77777777" w:rsidR="000E131B" w:rsidRPr="00986156" w:rsidRDefault="000E131B" w:rsidP="006505F0">
            <w:pPr>
              <w:keepNext/>
              <w:spacing w:before="80" w:after="80"/>
              <w:rPr>
                <w:rFonts w:ascii="Arial" w:hAnsi="Arial" w:cs="Arial"/>
                <w:sz w:val="18"/>
                <w:szCs w:val="18"/>
              </w:rPr>
            </w:pPr>
            <w:r w:rsidRPr="00986156">
              <w:rPr>
                <w:rFonts w:ascii="Arial" w:hAnsi="Arial" w:cs="Arial"/>
                <w:b/>
                <w:sz w:val="18"/>
                <w:szCs w:val="18"/>
              </w:rPr>
              <w:t>What are the hazards and risks?</w:t>
            </w:r>
          </w:p>
        </w:tc>
        <w:tc>
          <w:tcPr>
            <w:tcW w:w="6741" w:type="dxa"/>
            <w:shd w:val="clear" w:color="auto" w:fill="B8CCE4" w:themeFill="accent1" w:themeFillTint="66"/>
          </w:tcPr>
          <w:p w14:paraId="3EB3521D" w14:textId="77777777" w:rsidR="000E131B" w:rsidRPr="00986156" w:rsidRDefault="000E131B" w:rsidP="006505F0">
            <w:pPr>
              <w:keepNext/>
              <w:spacing w:before="80" w:after="80"/>
              <w:rPr>
                <w:rFonts w:ascii="Arial" w:hAnsi="Arial" w:cs="Arial"/>
                <w:sz w:val="18"/>
                <w:szCs w:val="18"/>
              </w:rPr>
            </w:pPr>
            <w:r w:rsidRPr="00986156">
              <w:rPr>
                <w:rFonts w:ascii="Arial" w:hAnsi="Arial" w:cs="Arial"/>
                <w:b/>
                <w:sz w:val="18"/>
                <w:szCs w:val="18"/>
              </w:rPr>
              <w:t>What are the control measures?</w:t>
            </w:r>
          </w:p>
        </w:tc>
      </w:tr>
      <w:tr w:rsidR="000E131B" w:rsidRPr="002124F2" w14:paraId="282399F6" w14:textId="77777777" w:rsidTr="00F50574">
        <w:trPr>
          <w:cantSplit/>
          <w:tblHeader/>
        </w:trPr>
        <w:tc>
          <w:tcPr>
            <w:tcW w:w="3410" w:type="dxa"/>
            <w:shd w:val="clear" w:color="auto" w:fill="DBE5F1" w:themeFill="accent1" w:themeFillTint="33"/>
          </w:tcPr>
          <w:p w14:paraId="46A94840" w14:textId="77777777" w:rsidR="000E131B" w:rsidRPr="00986156" w:rsidRDefault="000E131B" w:rsidP="006505F0">
            <w:pPr>
              <w:keepNext/>
              <w:spacing w:before="80" w:after="80"/>
              <w:rPr>
                <w:rFonts w:ascii="Arial" w:hAnsi="Arial" w:cs="Arial"/>
                <w:sz w:val="16"/>
                <w:szCs w:val="16"/>
              </w:rPr>
            </w:pPr>
            <w:r w:rsidRPr="00986156">
              <w:rPr>
                <w:rFonts w:ascii="Arial" w:hAnsi="Arial" w:cs="Arial"/>
                <w:sz w:val="16"/>
                <w:szCs w:val="16"/>
              </w:rPr>
              <w:t>List the work tasks in a logical order.</w:t>
            </w:r>
          </w:p>
        </w:tc>
        <w:tc>
          <w:tcPr>
            <w:tcW w:w="4408" w:type="dxa"/>
            <w:shd w:val="clear" w:color="auto" w:fill="DBE5F1" w:themeFill="accent1" w:themeFillTint="33"/>
          </w:tcPr>
          <w:p w14:paraId="674597D1" w14:textId="77777777" w:rsidR="000E131B" w:rsidRPr="00986156" w:rsidRDefault="000E131B" w:rsidP="006505F0">
            <w:pPr>
              <w:keepNext/>
              <w:spacing w:before="80" w:after="80"/>
              <w:rPr>
                <w:rFonts w:ascii="Arial" w:hAnsi="Arial" w:cs="Arial"/>
                <w:sz w:val="18"/>
                <w:szCs w:val="18"/>
              </w:rPr>
            </w:pPr>
            <w:r w:rsidRPr="00986156">
              <w:rPr>
                <w:rFonts w:ascii="Arial" w:hAnsi="Arial" w:cs="Arial"/>
                <w:sz w:val="16"/>
                <w:szCs w:val="16"/>
              </w:rPr>
              <w:t xml:space="preserve">Identify the hazards and risks that may cause harm to workers or the public. </w:t>
            </w:r>
          </w:p>
        </w:tc>
        <w:tc>
          <w:tcPr>
            <w:tcW w:w="6741" w:type="dxa"/>
            <w:shd w:val="clear" w:color="auto" w:fill="DBE5F1" w:themeFill="accent1" w:themeFillTint="33"/>
          </w:tcPr>
          <w:p w14:paraId="73DE099C" w14:textId="77777777" w:rsidR="000E131B" w:rsidRPr="00986156" w:rsidRDefault="000E131B" w:rsidP="006505F0">
            <w:pPr>
              <w:keepNext/>
              <w:spacing w:before="80" w:after="80"/>
              <w:rPr>
                <w:rFonts w:ascii="Arial" w:hAnsi="Arial" w:cs="Arial"/>
                <w:sz w:val="18"/>
                <w:szCs w:val="18"/>
              </w:rPr>
            </w:pPr>
            <w:r w:rsidRPr="00986156">
              <w:rPr>
                <w:rFonts w:ascii="Arial" w:hAnsi="Arial" w:cs="Arial"/>
                <w:sz w:val="16"/>
                <w:szCs w:val="16"/>
              </w:rPr>
              <w:t xml:space="preserve">Describe what will be done to control the risk. What will you do to make the activity as safe as possible? </w:t>
            </w:r>
          </w:p>
        </w:tc>
      </w:tr>
      <w:tr w:rsidR="000E131B" w:rsidRPr="002124F2" w14:paraId="4B4BD6A5" w14:textId="77777777" w:rsidTr="00F50574">
        <w:trPr>
          <w:cantSplit/>
        </w:trPr>
        <w:tc>
          <w:tcPr>
            <w:tcW w:w="3410" w:type="dxa"/>
          </w:tcPr>
          <w:p w14:paraId="78D6489B" w14:textId="6AD751DF" w:rsidR="000E131B" w:rsidRPr="009C216E" w:rsidRDefault="009C216E" w:rsidP="009C216E">
            <w:pPr>
              <w:rPr>
                <w:rFonts w:cstheme="minorHAnsi"/>
                <w:sz w:val="18"/>
                <w:szCs w:val="18"/>
              </w:rPr>
            </w:pPr>
            <w:r w:rsidRPr="006D6ADB">
              <w:rPr>
                <w:rFonts w:cstheme="minorHAnsi"/>
                <w:bCs/>
                <w:sz w:val="18"/>
                <w:szCs w:val="18"/>
              </w:rPr>
              <w:t>General planning</w:t>
            </w:r>
          </w:p>
        </w:tc>
        <w:tc>
          <w:tcPr>
            <w:tcW w:w="4408" w:type="dxa"/>
          </w:tcPr>
          <w:p w14:paraId="4FAC6522" w14:textId="23DE33B3" w:rsidR="000E131B" w:rsidRPr="00986156" w:rsidRDefault="009C216E" w:rsidP="00C81116">
            <w:pPr>
              <w:spacing w:before="60" w:after="60"/>
              <w:rPr>
                <w:rFonts w:ascii="Arial" w:hAnsi="Arial" w:cs="Arial"/>
                <w:sz w:val="18"/>
                <w:szCs w:val="18"/>
              </w:rPr>
            </w:pPr>
            <w:r w:rsidRPr="006D6ADB">
              <w:rPr>
                <w:rFonts w:cstheme="minorHAnsi"/>
                <w:sz w:val="18"/>
                <w:szCs w:val="18"/>
              </w:rPr>
              <w:t>Task specific injuries due to inexperience, inadequate consultation or failure to provide appropriate equipment.</w:t>
            </w:r>
          </w:p>
        </w:tc>
        <w:tc>
          <w:tcPr>
            <w:tcW w:w="6741" w:type="dxa"/>
          </w:tcPr>
          <w:p w14:paraId="23B0A8E3" w14:textId="188AE416" w:rsidR="000E131B" w:rsidRPr="00986156" w:rsidRDefault="009C216E" w:rsidP="00C81116">
            <w:pPr>
              <w:spacing w:before="60" w:after="60"/>
              <w:rPr>
                <w:rFonts w:ascii="Arial" w:hAnsi="Arial" w:cs="Arial"/>
                <w:sz w:val="18"/>
                <w:szCs w:val="18"/>
              </w:rPr>
            </w:pPr>
            <w:r w:rsidRPr="006D6ADB">
              <w:rPr>
                <w:rFonts w:cstheme="minorHAnsi"/>
                <w:sz w:val="18"/>
                <w:szCs w:val="18"/>
              </w:rPr>
              <w:t>Site induct the crane crew, comply with the required use of all PPE and follow all reasonable directions for your safety and others given by the committee and management</w:t>
            </w:r>
          </w:p>
        </w:tc>
      </w:tr>
      <w:tr w:rsidR="000E131B" w:rsidRPr="002124F2" w14:paraId="7A64E241" w14:textId="77777777" w:rsidTr="00F50574">
        <w:trPr>
          <w:cantSplit/>
        </w:trPr>
        <w:tc>
          <w:tcPr>
            <w:tcW w:w="3410" w:type="dxa"/>
          </w:tcPr>
          <w:p w14:paraId="37764B0A" w14:textId="34515458" w:rsidR="000E131B" w:rsidRPr="00986156" w:rsidRDefault="009C216E" w:rsidP="00C81116">
            <w:pPr>
              <w:spacing w:before="60" w:after="60"/>
              <w:rPr>
                <w:rFonts w:ascii="Arial" w:hAnsi="Arial" w:cs="Arial"/>
                <w:sz w:val="18"/>
                <w:szCs w:val="18"/>
              </w:rPr>
            </w:pPr>
            <w:r w:rsidRPr="006D6ADB">
              <w:rPr>
                <w:rFonts w:cstheme="minorHAnsi"/>
                <w:bCs/>
                <w:sz w:val="18"/>
                <w:szCs w:val="18"/>
              </w:rPr>
              <w:t>Certification</w:t>
            </w:r>
          </w:p>
        </w:tc>
        <w:tc>
          <w:tcPr>
            <w:tcW w:w="4408" w:type="dxa"/>
          </w:tcPr>
          <w:p w14:paraId="502982F7" w14:textId="26382DEC" w:rsidR="000E131B" w:rsidRPr="00986156" w:rsidRDefault="009C216E" w:rsidP="00C81116">
            <w:pPr>
              <w:spacing w:before="60" w:after="60"/>
              <w:rPr>
                <w:rFonts w:ascii="Arial" w:hAnsi="Arial" w:cs="Arial"/>
                <w:sz w:val="18"/>
                <w:szCs w:val="18"/>
              </w:rPr>
            </w:pPr>
            <w:r w:rsidRPr="006D6ADB">
              <w:rPr>
                <w:rFonts w:cstheme="minorHAnsi"/>
                <w:sz w:val="18"/>
                <w:szCs w:val="18"/>
              </w:rPr>
              <w:t>Plant failure</w:t>
            </w:r>
          </w:p>
        </w:tc>
        <w:tc>
          <w:tcPr>
            <w:tcW w:w="6741" w:type="dxa"/>
          </w:tcPr>
          <w:p w14:paraId="0A8EB9C1" w14:textId="77777777" w:rsidR="009C216E" w:rsidRPr="009C216E" w:rsidRDefault="009C216E" w:rsidP="009C216E">
            <w:pPr>
              <w:rPr>
                <w:rFonts w:asciiTheme="minorHAnsi" w:hAnsiTheme="minorHAnsi" w:cstheme="minorHAnsi"/>
                <w:sz w:val="18"/>
                <w:szCs w:val="18"/>
              </w:rPr>
            </w:pPr>
            <w:r w:rsidRPr="009C216E">
              <w:rPr>
                <w:rFonts w:asciiTheme="minorHAnsi" w:hAnsiTheme="minorHAnsi" w:cstheme="minorHAnsi"/>
                <w:sz w:val="18"/>
                <w:szCs w:val="18"/>
              </w:rPr>
              <w:t>The following certification is required</w:t>
            </w:r>
          </w:p>
          <w:p w14:paraId="2078C947" w14:textId="77777777" w:rsidR="009C216E" w:rsidRPr="009C216E" w:rsidRDefault="009C216E" w:rsidP="009C216E">
            <w:pPr>
              <w:numPr>
                <w:ilvl w:val="0"/>
                <w:numId w:val="13"/>
              </w:numPr>
              <w:rPr>
                <w:rFonts w:asciiTheme="minorHAnsi" w:hAnsiTheme="minorHAnsi" w:cstheme="minorHAnsi"/>
                <w:sz w:val="18"/>
                <w:szCs w:val="18"/>
              </w:rPr>
            </w:pPr>
            <w:r w:rsidRPr="009C216E">
              <w:rPr>
                <w:rFonts w:asciiTheme="minorHAnsi" w:hAnsiTheme="minorHAnsi" w:cstheme="minorHAnsi"/>
                <w:sz w:val="18"/>
                <w:szCs w:val="18"/>
              </w:rPr>
              <w:t>Engineers certificate for the crane base</w:t>
            </w:r>
          </w:p>
          <w:p w14:paraId="54CE6A0E" w14:textId="77777777" w:rsidR="009C216E" w:rsidRPr="009C216E" w:rsidRDefault="009C216E" w:rsidP="009C216E">
            <w:pPr>
              <w:numPr>
                <w:ilvl w:val="0"/>
                <w:numId w:val="13"/>
              </w:numPr>
              <w:rPr>
                <w:rFonts w:asciiTheme="minorHAnsi" w:hAnsiTheme="minorHAnsi" w:cstheme="minorHAnsi"/>
                <w:sz w:val="18"/>
                <w:szCs w:val="18"/>
              </w:rPr>
            </w:pPr>
            <w:r w:rsidRPr="009C216E">
              <w:rPr>
                <w:rFonts w:asciiTheme="minorHAnsi" w:hAnsiTheme="minorHAnsi" w:cstheme="minorHAnsi"/>
                <w:sz w:val="18"/>
                <w:szCs w:val="18"/>
              </w:rPr>
              <w:t>Engineers certificate for the design of the crane</w:t>
            </w:r>
          </w:p>
          <w:p w14:paraId="0DC77CF2" w14:textId="77777777" w:rsidR="009C216E" w:rsidRPr="009C216E" w:rsidRDefault="009C216E" w:rsidP="009C216E">
            <w:pPr>
              <w:numPr>
                <w:ilvl w:val="0"/>
                <w:numId w:val="13"/>
              </w:numPr>
              <w:rPr>
                <w:rFonts w:asciiTheme="minorHAnsi" w:hAnsiTheme="minorHAnsi" w:cstheme="minorHAnsi"/>
                <w:sz w:val="18"/>
                <w:szCs w:val="18"/>
              </w:rPr>
            </w:pPr>
            <w:r w:rsidRPr="009C216E">
              <w:rPr>
                <w:rFonts w:asciiTheme="minorHAnsi" w:hAnsiTheme="minorHAnsi" w:cstheme="minorHAnsi"/>
                <w:sz w:val="18"/>
                <w:szCs w:val="18"/>
              </w:rPr>
              <w:t>Pre-erection and commissioning inspection and testing</w:t>
            </w:r>
          </w:p>
          <w:p w14:paraId="39110BEF" w14:textId="77777777" w:rsidR="009C216E" w:rsidRPr="009C216E" w:rsidRDefault="009C216E" w:rsidP="009C216E">
            <w:pPr>
              <w:numPr>
                <w:ilvl w:val="0"/>
                <w:numId w:val="13"/>
              </w:numPr>
              <w:rPr>
                <w:rFonts w:asciiTheme="minorHAnsi" w:hAnsiTheme="minorHAnsi" w:cstheme="minorHAnsi"/>
                <w:sz w:val="18"/>
                <w:szCs w:val="18"/>
              </w:rPr>
            </w:pPr>
            <w:r w:rsidRPr="009C216E">
              <w:rPr>
                <w:rFonts w:asciiTheme="minorHAnsi" w:hAnsiTheme="minorHAnsi" w:cstheme="minorHAnsi"/>
                <w:sz w:val="18"/>
                <w:szCs w:val="18"/>
              </w:rPr>
              <w:t>WorkCover registration</w:t>
            </w:r>
          </w:p>
          <w:p w14:paraId="5E039641" w14:textId="77777777" w:rsidR="009C216E" w:rsidRPr="009C216E" w:rsidRDefault="009C216E" w:rsidP="009C216E">
            <w:pPr>
              <w:numPr>
                <w:ilvl w:val="0"/>
                <w:numId w:val="13"/>
              </w:numPr>
              <w:rPr>
                <w:rFonts w:asciiTheme="minorHAnsi" w:hAnsiTheme="minorHAnsi" w:cstheme="minorHAnsi"/>
                <w:sz w:val="18"/>
                <w:szCs w:val="18"/>
              </w:rPr>
            </w:pPr>
            <w:r w:rsidRPr="009C216E">
              <w:rPr>
                <w:rFonts w:asciiTheme="minorHAnsi" w:hAnsiTheme="minorHAnsi" w:cstheme="minorHAnsi"/>
                <w:sz w:val="18"/>
                <w:szCs w:val="18"/>
              </w:rPr>
              <w:t>Daily check list</w:t>
            </w:r>
          </w:p>
          <w:p w14:paraId="639230BE" w14:textId="4AA831ED" w:rsidR="000E131B" w:rsidRPr="009C216E" w:rsidRDefault="009C216E" w:rsidP="009C216E">
            <w:pPr>
              <w:pStyle w:val="ListParagraph"/>
              <w:numPr>
                <w:ilvl w:val="0"/>
                <w:numId w:val="13"/>
              </w:numPr>
              <w:spacing w:after="0" w:line="240" w:lineRule="auto"/>
              <w:rPr>
                <w:rFonts w:ascii="Arial" w:hAnsi="Arial" w:cs="Arial"/>
                <w:sz w:val="18"/>
                <w:szCs w:val="18"/>
              </w:rPr>
            </w:pPr>
            <w:r w:rsidRPr="009C216E">
              <w:rPr>
                <w:rFonts w:cstheme="minorHAnsi"/>
                <w:sz w:val="18"/>
                <w:szCs w:val="18"/>
              </w:rPr>
              <w:t>Lifting equipment register</w:t>
            </w:r>
          </w:p>
        </w:tc>
      </w:tr>
      <w:tr w:rsidR="009C216E" w:rsidRPr="002124F2" w14:paraId="60A5399F" w14:textId="77777777" w:rsidTr="00F50574">
        <w:trPr>
          <w:cantSplit/>
        </w:trPr>
        <w:tc>
          <w:tcPr>
            <w:tcW w:w="3410" w:type="dxa"/>
          </w:tcPr>
          <w:p w14:paraId="0B48D3C6" w14:textId="4EC7F399" w:rsidR="009C216E" w:rsidRPr="00986156" w:rsidRDefault="009C216E" w:rsidP="009C216E">
            <w:pPr>
              <w:spacing w:before="60" w:after="60"/>
              <w:rPr>
                <w:rFonts w:ascii="Arial" w:hAnsi="Arial" w:cs="Arial"/>
                <w:sz w:val="18"/>
                <w:szCs w:val="18"/>
              </w:rPr>
            </w:pPr>
            <w:r w:rsidRPr="006D6ADB">
              <w:rPr>
                <w:rFonts w:cstheme="minorHAnsi"/>
                <w:bCs/>
                <w:sz w:val="18"/>
                <w:szCs w:val="18"/>
              </w:rPr>
              <w:t>Security</w:t>
            </w:r>
          </w:p>
        </w:tc>
        <w:tc>
          <w:tcPr>
            <w:tcW w:w="4408" w:type="dxa"/>
          </w:tcPr>
          <w:p w14:paraId="03F105A9" w14:textId="67D926D8" w:rsidR="009C216E" w:rsidRPr="00986156" w:rsidRDefault="009C216E" w:rsidP="009C216E">
            <w:pPr>
              <w:spacing w:before="60" w:after="60"/>
              <w:rPr>
                <w:rFonts w:ascii="Arial" w:hAnsi="Arial" w:cs="Arial"/>
                <w:sz w:val="18"/>
                <w:szCs w:val="18"/>
              </w:rPr>
            </w:pPr>
            <w:r w:rsidRPr="006D6ADB">
              <w:rPr>
                <w:rFonts w:cstheme="minorHAnsi"/>
                <w:sz w:val="18"/>
                <w:szCs w:val="18"/>
              </w:rPr>
              <w:t>Unauthorised access</w:t>
            </w:r>
          </w:p>
        </w:tc>
        <w:tc>
          <w:tcPr>
            <w:tcW w:w="6741" w:type="dxa"/>
          </w:tcPr>
          <w:p w14:paraId="5072D6BF" w14:textId="52D2B6ED" w:rsidR="009C216E" w:rsidRPr="00986156" w:rsidRDefault="009C216E" w:rsidP="009C216E">
            <w:pPr>
              <w:spacing w:before="60" w:after="60"/>
              <w:rPr>
                <w:rFonts w:ascii="Arial" w:hAnsi="Arial" w:cs="Arial"/>
                <w:sz w:val="18"/>
                <w:szCs w:val="18"/>
              </w:rPr>
            </w:pPr>
            <w:r w:rsidRPr="006D6ADB">
              <w:rPr>
                <w:rFonts w:cstheme="minorHAnsi"/>
                <w:sz w:val="18"/>
                <w:szCs w:val="18"/>
              </w:rPr>
              <w:t>Access to the crane base and cabin must be locked when not in use to prevent unauthorised access.</w:t>
            </w:r>
          </w:p>
        </w:tc>
      </w:tr>
      <w:tr w:rsidR="009C216E" w:rsidRPr="002124F2" w14:paraId="48C9A6DB" w14:textId="77777777" w:rsidTr="00F50574">
        <w:trPr>
          <w:cantSplit/>
        </w:trPr>
        <w:tc>
          <w:tcPr>
            <w:tcW w:w="3410" w:type="dxa"/>
          </w:tcPr>
          <w:p w14:paraId="3DA0799B" w14:textId="6CB4926F" w:rsidR="009C216E" w:rsidRPr="00986156" w:rsidRDefault="009C216E" w:rsidP="009C216E">
            <w:pPr>
              <w:spacing w:before="60" w:after="60"/>
              <w:rPr>
                <w:rFonts w:ascii="Arial" w:hAnsi="Arial" w:cs="Arial"/>
                <w:sz w:val="18"/>
                <w:szCs w:val="18"/>
              </w:rPr>
            </w:pPr>
            <w:r w:rsidRPr="006D6ADB">
              <w:rPr>
                <w:rFonts w:cstheme="minorHAnsi"/>
                <w:bCs/>
                <w:sz w:val="18"/>
                <w:szCs w:val="18"/>
              </w:rPr>
              <w:t>Communication</w:t>
            </w:r>
          </w:p>
        </w:tc>
        <w:tc>
          <w:tcPr>
            <w:tcW w:w="4408" w:type="dxa"/>
          </w:tcPr>
          <w:p w14:paraId="5065F7EA" w14:textId="6662A21C" w:rsidR="009C216E" w:rsidRPr="00986156" w:rsidRDefault="009C216E" w:rsidP="009C216E">
            <w:pPr>
              <w:spacing w:before="60" w:after="60"/>
              <w:rPr>
                <w:rFonts w:ascii="Arial" w:hAnsi="Arial" w:cs="Arial"/>
                <w:sz w:val="18"/>
                <w:szCs w:val="18"/>
              </w:rPr>
            </w:pPr>
            <w:r w:rsidRPr="006D6ADB">
              <w:rPr>
                <w:rFonts w:cstheme="minorHAnsi"/>
                <w:sz w:val="18"/>
                <w:szCs w:val="18"/>
              </w:rPr>
              <w:t>Failure to follow command requirements when load shifting</w:t>
            </w:r>
          </w:p>
        </w:tc>
        <w:tc>
          <w:tcPr>
            <w:tcW w:w="6741" w:type="dxa"/>
          </w:tcPr>
          <w:p w14:paraId="60D226F8" w14:textId="77777777" w:rsidR="00B875AA" w:rsidRPr="006D6ADB" w:rsidRDefault="00B875AA" w:rsidP="00B875AA">
            <w:pPr>
              <w:rPr>
                <w:rFonts w:cstheme="minorHAnsi"/>
                <w:sz w:val="18"/>
                <w:szCs w:val="18"/>
              </w:rPr>
            </w:pPr>
            <w:r w:rsidRPr="006D6ADB">
              <w:rPr>
                <w:rFonts w:cstheme="minorHAnsi"/>
                <w:sz w:val="18"/>
                <w:szCs w:val="18"/>
              </w:rPr>
              <w:t xml:space="preserve">Two-way radios </w:t>
            </w:r>
            <w:proofErr w:type="gramStart"/>
            <w:r w:rsidRPr="006D6ADB">
              <w:rPr>
                <w:rFonts w:cstheme="minorHAnsi"/>
                <w:sz w:val="18"/>
                <w:szCs w:val="18"/>
              </w:rPr>
              <w:t>are to be used at all times</w:t>
            </w:r>
            <w:proofErr w:type="gramEnd"/>
            <w:r w:rsidRPr="006D6ADB">
              <w:rPr>
                <w:rFonts w:cstheme="minorHAnsi"/>
                <w:sz w:val="18"/>
                <w:szCs w:val="18"/>
              </w:rPr>
              <w:t xml:space="preserve"> between the crane operator and dogmen, radio channels are to be “private” and only open to the crane crew.</w:t>
            </w:r>
          </w:p>
          <w:p w14:paraId="72E4A638" w14:textId="792DF226" w:rsidR="009C216E" w:rsidRPr="00986156" w:rsidRDefault="00B875AA" w:rsidP="00B875AA">
            <w:pPr>
              <w:spacing w:before="60" w:after="60"/>
              <w:rPr>
                <w:rFonts w:ascii="Arial" w:hAnsi="Arial" w:cs="Arial"/>
                <w:sz w:val="18"/>
                <w:szCs w:val="18"/>
              </w:rPr>
            </w:pPr>
            <w:r w:rsidRPr="006D6ADB">
              <w:rPr>
                <w:rFonts w:cstheme="minorHAnsi"/>
                <w:sz w:val="18"/>
                <w:szCs w:val="18"/>
              </w:rPr>
              <w:t>If required a site two way will be provided to allow communication to the crew on a separate channel</w:t>
            </w:r>
          </w:p>
        </w:tc>
      </w:tr>
      <w:tr w:rsidR="000E131B" w:rsidRPr="002124F2" w14:paraId="64A43960" w14:textId="77777777" w:rsidTr="00F50574">
        <w:trPr>
          <w:cantSplit/>
        </w:trPr>
        <w:tc>
          <w:tcPr>
            <w:tcW w:w="3410" w:type="dxa"/>
          </w:tcPr>
          <w:p w14:paraId="7B130AC7" w14:textId="1C6F9EEE" w:rsidR="000E131B" w:rsidRPr="00986156" w:rsidRDefault="00B875AA" w:rsidP="00C81116">
            <w:pPr>
              <w:spacing w:before="60" w:after="60"/>
              <w:rPr>
                <w:rFonts w:ascii="Arial" w:hAnsi="Arial" w:cs="Arial"/>
                <w:sz w:val="18"/>
                <w:szCs w:val="18"/>
              </w:rPr>
            </w:pPr>
            <w:r w:rsidRPr="006D6ADB">
              <w:rPr>
                <w:rFonts w:cstheme="minorHAnsi"/>
                <w:bCs/>
                <w:sz w:val="18"/>
                <w:szCs w:val="18"/>
              </w:rPr>
              <w:t>Amendments</w:t>
            </w:r>
          </w:p>
        </w:tc>
        <w:tc>
          <w:tcPr>
            <w:tcW w:w="4408" w:type="dxa"/>
          </w:tcPr>
          <w:p w14:paraId="249171BA" w14:textId="32A33CCB" w:rsidR="000E131B" w:rsidRPr="00986156" w:rsidRDefault="00B875AA" w:rsidP="00C81116">
            <w:pPr>
              <w:spacing w:before="60" w:after="60"/>
              <w:rPr>
                <w:rFonts w:ascii="Arial" w:hAnsi="Arial" w:cs="Arial"/>
                <w:sz w:val="18"/>
                <w:szCs w:val="18"/>
              </w:rPr>
            </w:pPr>
            <w:r w:rsidRPr="006D6ADB">
              <w:rPr>
                <w:rFonts w:cstheme="minorHAnsi"/>
                <w:sz w:val="18"/>
                <w:szCs w:val="18"/>
              </w:rPr>
              <w:t>Changes to work procedures</w:t>
            </w:r>
          </w:p>
        </w:tc>
        <w:tc>
          <w:tcPr>
            <w:tcW w:w="6741" w:type="dxa"/>
          </w:tcPr>
          <w:p w14:paraId="7AC4A2BD" w14:textId="012A3D7A" w:rsidR="000E131B" w:rsidRPr="00986156" w:rsidRDefault="00B875AA" w:rsidP="00C81116">
            <w:pPr>
              <w:spacing w:before="60" w:after="60"/>
              <w:rPr>
                <w:rFonts w:ascii="Arial" w:hAnsi="Arial" w:cs="Arial"/>
                <w:sz w:val="18"/>
                <w:szCs w:val="18"/>
              </w:rPr>
            </w:pPr>
            <w:r w:rsidRPr="006D6ADB">
              <w:rPr>
                <w:rFonts w:cstheme="minorHAnsi"/>
                <w:sz w:val="18"/>
                <w:szCs w:val="18"/>
              </w:rPr>
              <w:t>Any failure of and or amendments to this SWMS are to be communicated to the site management immediately for revision and re issue</w:t>
            </w:r>
          </w:p>
        </w:tc>
      </w:tr>
      <w:tr w:rsidR="00F50574" w:rsidRPr="002124F2" w14:paraId="740EF926" w14:textId="77777777" w:rsidTr="00F50574">
        <w:trPr>
          <w:cantSplit/>
        </w:trPr>
        <w:tc>
          <w:tcPr>
            <w:tcW w:w="3410" w:type="dxa"/>
          </w:tcPr>
          <w:p w14:paraId="0B39F683" w14:textId="59AC3575" w:rsidR="00F50574" w:rsidRPr="00986156" w:rsidRDefault="00F50574" w:rsidP="00F50574">
            <w:pPr>
              <w:spacing w:before="60" w:after="60"/>
              <w:rPr>
                <w:rFonts w:ascii="Arial" w:hAnsi="Arial" w:cs="Arial"/>
                <w:sz w:val="18"/>
                <w:szCs w:val="18"/>
              </w:rPr>
            </w:pPr>
            <w:r w:rsidRPr="006D6ADB">
              <w:rPr>
                <w:rFonts w:cstheme="minorHAnsi"/>
                <w:bCs/>
                <w:sz w:val="18"/>
                <w:szCs w:val="18"/>
              </w:rPr>
              <w:t>Inspection</w:t>
            </w:r>
          </w:p>
        </w:tc>
        <w:tc>
          <w:tcPr>
            <w:tcW w:w="4408" w:type="dxa"/>
          </w:tcPr>
          <w:p w14:paraId="49B2C2E0" w14:textId="52AF54C4" w:rsidR="00F50574" w:rsidRPr="00986156" w:rsidRDefault="00F50574" w:rsidP="00F50574">
            <w:pPr>
              <w:spacing w:before="60" w:after="60"/>
              <w:rPr>
                <w:rFonts w:ascii="Arial" w:hAnsi="Arial" w:cs="Arial"/>
                <w:sz w:val="18"/>
                <w:szCs w:val="18"/>
              </w:rPr>
            </w:pPr>
            <w:r w:rsidRPr="006D6ADB">
              <w:rPr>
                <w:rFonts w:cstheme="minorHAnsi"/>
                <w:sz w:val="18"/>
                <w:szCs w:val="18"/>
              </w:rPr>
              <w:t>Failure</w:t>
            </w:r>
          </w:p>
        </w:tc>
        <w:tc>
          <w:tcPr>
            <w:tcW w:w="6741" w:type="dxa"/>
          </w:tcPr>
          <w:p w14:paraId="5BEFBDCC" w14:textId="77777777" w:rsidR="00F50574" w:rsidRPr="006D6ADB" w:rsidRDefault="00F50574" w:rsidP="00F50574">
            <w:pPr>
              <w:rPr>
                <w:rFonts w:cstheme="minorHAnsi"/>
                <w:sz w:val="18"/>
                <w:szCs w:val="18"/>
              </w:rPr>
            </w:pPr>
            <w:r w:rsidRPr="006D6ADB">
              <w:rPr>
                <w:rFonts w:cstheme="minorHAnsi"/>
                <w:sz w:val="18"/>
                <w:szCs w:val="18"/>
              </w:rPr>
              <w:t>The crane driver will complete the daily inspection sheet and report any defects to the site management</w:t>
            </w:r>
          </w:p>
          <w:p w14:paraId="17512955" w14:textId="77777777" w:rsidR="00F50574" w:rsidRPr="006D6ADB" w:rsidRDefault="00F50574" w:rsidP="00F50574">
            <w:pPr>
              <w:rPr>
                <w:rFonts w:cstheme="minorHAnsi"/>
                <w:sz w:val="18"/>
                <w:szCs w:val="18"/>
              </w:rPr>
            </w:pPr>
            <w:r w:rsidRPr="006D6ADB">
              <w:rPr>
                <w:rFonts w:cstheme="minorHAnsi"/>
                <w:sz w:val="18"/>
                <w:szCs w:val="18"/>
              </w:rPr>
              <w:t>The site management is to ensure prompt action if the defects are not rectified in a reasonable time frame then the crane will be removed from use</w:t>
            </w:r>
          </w:p>
          <w:p w14:paraId="69EAE98F" w14:textId="1FAB5CC6" w:rsidR="00F50574" w:rsidRPr="00986156" w:rsidRDefault="00F50574" w:rsidP="00F50574">
            <w:pPr>
              <w:spacing w:before="60" w:after="60"/>
              <w:rPr>
                <w:rFonts w:ascii="Arial" w:hAnsi="Arial" w:cs="Arial"/>
                <w:sz w:val="18"/>
                <w:szCs w:val="18"/>
              </w:rPr>
            </w:pPr>
            <w:r w:rsidRPr="006D6ADB">
              <w:rPr>
                <w:rFonts w:cstheme="minorHAnsi"/>
                <w:sz w:val="18"/>
                <w:szCs w:val="18"/>
              </w:rPr>
              <w:t>In the case of any serious defects that may cause a malfunction of a risk to the operators then the crane is to be removed from use by the crane driver</w:t>
            </w:r>
          </w:p>
        </w:tc>
      </w:tr>
      <w:tr w:rsidR="00F50574" w:rsidRPr="002124F2" w14:paraId="03FCFF43" w14:textId="77777777" w:rsidTr="00F50574">
        <w:trPr>
          <w:cantSplit/>
        </w:trPr>
        <w:tc>
          <w:tcPr>
            <w:tcW w:w="3410" w:type="dxa"/>
          </w:tcPr>
          <w:p w14:paraId="7D791DB6" w14:textId="3E8BB866" w:rsidR="00F50574" w:rsidRPr="00986156" w:rsidRDefault="00F50574" w:rsidP="00F50574">
            <w:pPr>
              <w:spacing w:before="60" w:after="60"/>
              <w:rPr>
                <w:rFonts w:ascii="Arial" w:hAnsi="Arial" w:cs="Arial"/>
                <w:sz w:val="18"/>
                <w:szCs w:val="18"/>
              </w:rPr>
            </w:pPr>
            <w:r w:rsidRPr="006D6ADB">
              <w:rPr>
                <w:rFonts w:cstheme="minorHAnsi"/>
                <w:bCs/>
                <w:sz w:val="18"/>
                <w:szCs w:val="18"/>
              </w:rPr>
              <w:t>Maintenance</w:t>
            </w:r>
          </w:p>
        </w:tc>
        <w:tc>
          <w:tcPr>
            <w:tcW w:w="4408" w:type="dxa"/>
          </w:tcPr>
          <w:p w14:paraId="2A75D983" w14:textId="40DE23AF" w:rsidR="00F50574" w:rsidRPr="00986156" w:rsidRDefault="00F50574" w:rsidP="00F50574">
            <w:pPr>
              <w:spacing w:before="60" w:after="60"/>
              <w:rPr>
                <w:rFonts w:ascii="Arial" w:hAnsi="Arial" w:cs="Arial"/>
                <w:sz w:val="18"/>
                <w:szCs w:val="18"/>
              </w:rPr>
            </w:pPr>
            <w:r w:rsidRPr="006D6ADB">
              <w:rPr>
                <w:rFonts w:cstheme="minorHAnsi"/>
                <w:sz w:val="18"/>
                <w:szCs w:val="18"/>
              </w:rPr>
              <w:t>Falls, injuries</w:t>
            </w:r>
          </w:p>
        </w:tc>
        <w:tc>
          <w:tcPr>
            <w:tcW w:w="6741" w:type="dxa"/>
          </w:tcPr>
          <w:p w14:paraId="0C12E8EE" w14:textId="77777777" w:rsidR="00F50574" w:rsidRPr="006D6ADB" w:rsidRDefault="00F50574" w:rsidP="00F50574">
            <w:pPr>
              <w:rPr>
                <w:rFonts w:cstheme="minorHAnsi"/>
                <w:sz w:val="18"/>
                <w:szCs w:val="18"/>
              </w:rPr>
            </w:pPr>
            <w:r w:rsidRPr="006D6ADB">
              <w:rPr>
                <w:rFonts w:cstheme="minorHAnsi"/>
                <w:sz w:val="18"/>
                <w:szCs w:val="18"/>
              </w:rPr>
              <w:t>Only the trained operators are to undertake maintenance tasks</w:t>
            </w:r>
          </w:p>
          <w:p w14:paraId="4C7EB380" w14:textId="77777777" w:rsidR="00F50574" w:rsidRPr="006D6ADB" w:rsidRDefault="00F50574" w:rsidP="00F50574">
            <w:pPr>
              <w:rPr>
                <w:rFonts w:cstheme="minorHAnsi"/>
                <w:sz w:val="18"/>
                <w:szCs w:val="18"/>
              </w:rPr>
            </w:pPr>
            <w:r w:rsidRPr="006D6ADB">
              <w:rPr>
                <w:rFonts w:cstheme="minorHAnsi"/>
                <w:sz w:val="18"/>
                <w:szCs w:val="18"/>
              </w:rPr>
              <w:t xml:space="preserve">The crew is not permitted to enter any area of the structure which has not been provided with pedestrian access including </w:t>
            </w:r>
            <w:proofErr w:type="gramStart"/>
            <w:r w:rsidRPr="006D6ADB">
              <w:rPr>
                <w:rFonts w:cstheme="minorHAnsi"/>
                <w:sz w:val="18"/>
                <w:szCs w:val="18"/>
              </w:rPr>
              <w:t>hand rails</w:t>
            </w:r>
            <w:proofErr w:type="gramEnd"/>
          </w:p>
          <w:p w14:paraId="06263CF4" w14:textId="33B90274" w:rsidR="00F50574" w:rsidRPr="00986156" w:rsidRDefault="00F50574" w:rsidP="00F50574">
            <w:pPr>
              <w:spacing w:before="60" w:after="60"/>
              <w:rPr>
                <w:rFonts w:ascii="Arial" w:hAnsi="Arial" w:cs="Arial"/>
                <w:sz w:val="18"/>
                <w:szCs w:val="18"/>
              </w:rPr>
            </w:pPr>
            <w:r w:rsidRPr="006D6ADB">
              <w:rPr>
                <w:rFonts w:cstheme="minorHAnsi"/>
                <w:sz w:val="18"/>
                <w:szCs w:val="18"/>
              </w:rPr>
              <w:t>At no time is the crew required to access areas requiring the use of fall arrest equipment</w:t>
            </w:r>
          </w:p>
        </w:tc>
      </w:tr>
      <w:tr w:rsidR="00F50574" w:rsidRPr="002124F2" w14:paraId="42CD3F3E" w14:textId="77777777" w:rsidTr="00F50574">
        <w:trPr>
          <w:cantSplit/>
        </w:trPr>
        <w:tc>
          <w:tcPr>
            <w:tcW w:w="3410" w:type="dxa"/>
          </w:tcPr>
          <w:p w14:paraId="1BD95DAC" w14:textId="112DF44E" w:rsidR="00F50574" w:rsidRPr="00986156" w:rsidRDefault="00F50574" w:rsidP="00F50574">
            <w:pPr>
              <w:spacing w:before="60" w:after="60"/>
              <w:rPr>
                <w:rFonts w:ascii="Arial" w:hAnsi="Arial" w:cs="Arial"/>
                <w:sz w:val="18"/>
                <w:szCs w:val="18"/>
              </w:rPr>
            </w:pPr>
            <w:r w:rsidRPr="006D6ADB">
              <w:rPr>
                <w:rFonts w:cstheme="minorHAnsi"/>
                <w:bCs/>
                <w:sz w:val="18"/>
                <w:szCs w:val="18"/>
              </w:rPr>
              <w:t>Supervision</w:t>
            </w:r>
          </w:p>
        </w:tc>
        <w:tc>
          <w:tcPr>
            <w:tcW w:w="4408" w:type="dxa"/>
          </w:tcPr>
          <w:p w14:paraId="7CEB4907" w14:textId="250BD727" w:rsidR="00F50574" w:rsidRPr="00986156" w:rsidRDefault="00F50574" w:rsidP="00F50574">
            <w:pPr>
              <w:spacing w:before="60" w:after="60"/>
              <w:rPr>
                <w:rFonts w:ascii="Arial" w:hAnsi="Arial" w:cs="Arial"/>
                <w:sz w:val="18"/>
                <w:szCs w:val="18"/>
              </w:rPr>
            </w:pPr>
            <w:r w:rsidRPr="006D6ADB">
              <w:rPr>
                <w:rFonts w:cstheme="minorHAnsi"/>
                <w:sz w:val="18"/>
                <w:szCs w:val="18"/>
              </w:rPr>
              <w:t>Persons not following directions</w:t>
            </w:r>
          </w:p>
        </w:tc>
        <w:tc>
          <w:tcPr>
            <w:tcW w:w="6741" w:type="dxa"/>
          </w:tcPr>
          <w:p w14:paraId="5B9FE485" w14:textId="77777777" w:rsidR="00F50574" w:rsidRPr="006D6ADB" w:rsidRDefault="00F50574" w:rsidP="00F50574">
            <w:pPr>
              <w:rPr>
                <w:rFonts w:cstheme="minorHAnsi"/>
                <w:sz w:val="18"/>
                <w:szCs w:val="18"/>
              </w:rPr>
            </w:pPr>
            <w:r w:rsidRPr="006D6ADB">
              <w:rPr>
                <w:rFonts w:cstheme="minorHAnsi"/>
                <w:sz w:val="18"/>
                <w:szCs w:val="18"/>
              </w:rPr>
              <w:t>The crane driver will monitor and report any failures to comply with this SWMS and any unsafe work processes to the site management.</w:t>
            </w:r>
          </w:p>
          <w:p w14:paraId="695D7E90" w14:textId="200EADFE" w:rsidR="00F50574" w:rsidRPr="00986156" w:rsidRDefault="00F50574" w:rsidP="00F50574">
            <w:pPr>
              <w:spacing w:before="60" w:after="60"/>
              <w:rPr>
                <w:rFonts w:ascii="Arial" w:hAnsi="Arial" w:cs="Arial"/>
                <w:sz w:val="18"/>
                <w:szCs w:val="18"/>
              </w:rPr>
            </w:pPr>
            <w:r w:rsidRPr="006D6ADB">
              <w:rPr>
                <w:rFonts w:cstheme="minorHAnsi"/>
                <w:sz w:val="18"/>
                <w:szCs w:val="18"/>
              </w:rPr>
              <w:t>The crane driver has the authority to cease operation without fear of reprisal at any time.</w:t>
            </w:r>
          </w:p>
        </w:tc>
      </w:tr>
      <w:tr w:rsidR="00F50574" w:rsidRPr="002124F2" w14:paraId="4F341626" w14:textId="77777777" w:rsidTr="00F50574">
        <w:trPr>
          <w:cantSplit/>
        </w:trPr>
        <w:tc>
          <w:tcPr>
            <w:tcW w:w="3410" w:type="dxa"/>
          </w:tcPr>
          <w:p w14:paraId="56FFFAB3" w14:textId="2B02003F" w:rsidR="00F50574" w:rsidRPr="00986156" w:rsidRDefault="00F50574" w:rsidP="00F50574">
            <w:pPr>
              <w:spacing w:before="60" w:after="60"/>
              <w:rPr>
                <w:rFonts w:ascii="Arial" w:hAnsi="Arial" w:cs="Arial"/>
                <w:sz w:val="18"/>
                <w:szCs w:val="18"/>
              </w:rPr>
            </w:pPr>
            <w:r w:rsidRPr="006D6ADB">
              <w:rPr>
                <w:rFonts w:cstheme="minorHAnsi"/>
                <w:sz w:val="18"/>
                <w:szCs w:val="18"/>
              </w:rPr>
              <w:lastRenderedPageBreak/>
              <w:t>Electrical lines</w:t>
            </w:r>
          </w:p>
        </w:tc>
        <w:tc>
          <w:tcPr>
            <w:tcW w:w="4408" w:type="dxa"/>
          </w:tcPr>
          <w:p w14:paraId="35418250" w14:textId="5249C032" w:rsidR="00F50574" w:rsidRPr="00986156" w:rsidRDefault="00F50574" w:rsidP="00F50574">
            <w:pPr>
              <w:spacing w:before="60" w:after="60"/>
              <w:rPr>
                <w:rFonts w:ascii="Arial" w:hAnsi="Arial" w:cs="Arial"/>
                <w:sz w:val="18"/>
                <w:szCs w:val="18"/>
              </w:rPr>
            </w:pPr>
            <w:r w:rsidRPr="006D6ADB">
              <w:rPr>
                <w:rFonts w:cstheme="minorHAnsi"/>
                <w:sz w:val="18"/>
                <w:szCs w:val="18"/>
              </w:rPr>
              <w:t>Electrocution</w:t>
            </w:r>
          </w:p>
        </w:tc>
        <w:tc>
          <w:tcPr>
            <w:tcW w:w="6741" w:type="dxa"/>
          </w:tcPr>
          <w:p w14:paraId="6E359D6C" w14:textId="77777777" w:rsidR="00F50574" w:rsidRPr="006D6ADB" w:rsidRDefault="00F50574" w:rsidP="00F50574">
            <w:pPr>
              <w:autoSpaceDE w:val="0"/>
              <w:autoSpaceDN w:val="0"/>
              <w:adjustRightInd w:val="0"/>
              <w:rPr>
                <w:rFonts w:cstheme="minorHAnsi"/>
                <w:sz w:val="18"/>
                <w:szCs w:val="18"/>
              </w:rPr>
            </w:pPr>
            <w:r w:rsidRPr="006D6ADB">
              <w:rPr>
                <w:rFonts w:cstheme="minorHAnsi"/>
                <w:sz w:val="18"/>
                <w:szCs w:val="18"/>
              </w:rPr>
              <w:t xml:space="preserve">All power lines must be </w:t>
            </w:r>
            <w:proofErr w:type="gramStart"/>
            <w:r w:rsidRPr="006D6ADB">
              <w:rPr>
                <w:rFonts w:cstheme="minorHAnsi"/>
                <w:sz w:val="18"/>
                <w:szCs w:val="18"/>
              </w:rPr>
              <w:t>identified</w:t>
            </w:r>
            <w:proofErr w:type="gramEnd"/>
            <w:r w:rsidRPr="006D6ADB">
              <w:rPr>
                <w:rFonts w:cstheme="minorHAnsi"/>
                <w:sz w:val="18"/>
                <w:szCs w:val="18"/>
              </w:rPr>
              <w:t xml:space="preserve"> and precautions must be taken such as spotter, tiger tails or moving the lines in consultation with the electrical supply company </w:t>
            </w:r>
          </w:p>
          <w:p w14:paraId="19E52243" w14:textId="77777777" w:rsidR="00F50574" w:rsidRPr="006D6ADB" w:rsidRDefault="00F50574" w:rsidP="00F50574">
            <w:pPr>
              <w:autoSpaceDE w:val="0"/>
              <w:autoSpaceDN w:val="0"/>
              <w:adjustRightInd w:val="0"/>
              <w:rPr>
                <w:rFonts w:cstheme="minorHAnsi"/>
                <w:sz w:val="18"/>
                <w:szCs w:val="18"/>
                <w:lang w:val="en-US"/>
              </w:rPr>
            </w:pPr>
            <w:r w:rsidRPr="006D6ADB">
              <w:rPr>
                <w:rFonts w:cstheme="minorHAnsi"/>
                <w:sz w:val="18"/>
                <w:szCs w:val="18"/>
                <w:lang w:val="en-US"/>
              </w:rPr>
              <w:t>When working near overhead lines have the overhead line switched off by the responsible electric supply authority.</w:t>
            </w:r>
          </w:p>
          <w:p w14:paraId="066018B8" w14:textId="77777777" w:rsidR="00F50574" w:rsidRPr="006D6ADB" w:rsidRDefault="00F50574" w:rsidP="00F50574">
            <w:pPr>
              <w:autoSpaceDE w:val="0"/>
              <w:autoSpaceDN w:val="0"/>
              <w:adjustRightInd w:val="0"/>
              <w:rPr>
                <w:rFonts w:cstheme="minorHAnsi"/>
                <w:sz w:val="18"/>
                <w:szCs w:val="18"/>
                <w:lang w:val="en-US"/>
              </w:rPr>
            </w:pPr>
            <w:r w:rsidRPr="006D6ADB">
              <w:rPr>
                <w:rFonts w:cstheme="minorHAnsi"/>
                <w:sz w:val="18"/>
                <w:szCs w:val="18"/>
                <w:lang w:val="en-US"/>
              </w:rPr>
              <w:t>Voltage minimum approach distance</w:t>
            </w:r>
          </w:p>
          <w:p w14:paraId="2FA0FD0C" w14:textId="77777777" w:rsidR="00F50574" w:rsidRPr="006D6ADB" w:rsidRDefault="00F50574" w:rsidP="00F50574">
            <w:pPr>
              <w:autoSpaceDE w:val="0"/>
              <w:autoSpaceDN w:val="0"/>
              <w:adjustRightInd w:val="0"/>
              <w:rPr>
                <w:rFonts w:cstheme="minorHAnsi"/>
                <w:sz w:val="18"/>
                <w:szCs w:val="18"/>
                <w:lang w:val="en-US"/>
              </w:rPr>
            </w:pPr>
            <w:r w:rsidRPr="006D6ADB">
              <w:rPr>
                <w:rFonts w:cstheme="minorHAnsi"/>
                <w:sz w:val="18"/>
                <w:szCs w:val="18"/>
                <w:lang w:val="en-US"/>
              </w:rPr>
              <w:t>Up to 132,000V 3m</w:t>
            </w:r>
          </w:p>
          <w:p w14:paraId="4E1883A9" w14:textId="77777777" w:rsidR="00F50574" w:rsidRPr="006D6ADB" w:rsidRDefault="00F50574" w:rsidP="00F50574">
            <w:pPr>
              <w:autoSpaceDE w:val="0"/>
              <w:autoSpaceDN w:val="0"/>
              <w:adjustRightInd w:val="0"/>
              <w:rPr>
                <w:rFonts w:cstheme="minorHAnsi"/>
                <w:sz w:val="18"/>
                <w:szCs w:val="18"/>
                <w:lang w:val="en-US"/>
              </w:rPr>
            </w:pPr>
            <w:r w:rsidRPr="006D6ADB">
              <w:rPr>
                <w:rFonts w:cstheme="minorHAnsi"/>
                <w:sz w:val="18"/>
                <w:szCs w:val="18"/>
                <w:lang w:val="en-US"/>
              </w:rPr>
              <w:t>Above 132,000V up to 330,000V6m</w:t>
            </w:r>
          </w:p>
          <w:p w14:paraId="1D7FBD1E" w14:textId="77777777" w:rsidR="00F50574" w:rsidRPr="006D6ADB" w:rsidRDefault="00F50574" w:rsidP="00F50574">
            <w:pPr>
              <w:autoSpaceDE w:val="0"/>
              <w:autoSpaceDN w:val="0"/>
              <w:adjustRightInd w:val="0"/>
              <w:rPr>
                <w:rFonts w:cstheme="minorHAnsi"/>
                <w:sz w:val="18"/>
                <w:szCs w:val="18"/>
                <w:lang w:val="en-US"/>
              </w:rPr>
            </w:pPr>
            <w:r w:rsidRPr="006D6ADB">
              <w:rPr>
                <w:rFonts w:cstheme="minorHAnsi"/>
                <w:sz w:val="18"/>
                <w:szCs w:val="18"/>
                <w:lang w:val="en-US"/>
              </w:rPr>
              <w:t>Above 330,000V 8m</w:t>
            </w:r>
          </w:p>
          <w:p w14:paraId="4886EFC1" w14:textId="77777777" w:rsidR="00F50574" w:rsidRPr="006D6ADB" w:rsidRDefault="00F50574" w:rsidP="00F50574">
            <w:pPr>
              <w:autoSpaceDE w:val="0"/>
              <w:autoSpaceDN w:val="0"/>
              <w:adjustRightInd w:val="0"/>
              <w:rPr>
                <w:rFonts w:cstheme="minorHAnsi"/>
                <w:sz w:val="18"/>
                <w:szCs w:val="18"/>
                <w:lang w:val="en-US"/>
              </w:rPr>
            </w:pPr>
            <w:r w:rsidRPr="006D6ADB">
              <w:rPr>
                <w:rFonts w:cstheme="minorHAnsi"/>
                <w:sz w:val="18"/>
                <w:szCs w:val="18"/>
                <w:lang w:val="en-US"/>
              </w:rPr>
              <w:t>If voltage is not identified 8m</w:t>
            </w:r>
          </w:p>
          <w:p w14:paraId="7BA8A05E" w14:textId="77777777" w:rsidR="00F50574" w:rsidRPr="006D6ADB" w:rsidRDefault="00F50574" w:rsidP="00F50574">
            <w:pPr>
              <w:autoSpaceDE w:val="0"/>
              <w:autoSpaceDN w:val="0"/>
              <w:adjustRightInd w:val="0"/>
              <w:rPr>
                <w:rFonts w:cstheme="minorHAnsi"/>
                <w:sz w:val="18"/>
                <w:szCs w:val="18"/>
                <w:lang w:val="en-US"/>
              </w:rPr>
            </w:pPr>
            <w:r w:rsidRPr="006D6ADB">
              <w:rPr>
                <w:rFonts w:cstheme="minorHAnsi"/>
                <w:sz w:val="18"/>
                <w:szCs w:val="18"/>
                <w:lang w:val="en-US"/>
              </w:rPr>
              <w:t xml:space="preserve">It is important to </w:t>
            </w:r>
            <w:proofErr w:type="gramStart"/>
            <w:r w:rsidRPr="006D6ADB">
              <w:rPr>
                <w:rFonts w:cstheme="minorHAnsi"/>
                <w:sz w:val="18"/>
                <w:szCs w:val="18"/>
                <w:lang w:val="en-US"/>
              </w:rPr>
              <w:t>take into account</w:t>
            </w:r>
            <w:proofErr w:type="gramEnd"/>
            <w:r w:rsidRPr="006D6ADB">
              <w:rPr>
                <w:rFonts w:cstheme="minorHAnsi"/>
                <w:sz w:val="18"/>
                <w:szCs w:val="18"/>
                <w:lang w:val="en-US"/>
              </w:rPr>
              <w:t xml:space="preserve"> the swinging of the overhead line and of the wind.</w:t>
            </w:r>
          </w:p>
          <w:p w14:paraId="2D31165F" w14:textId="0F1D2D83" w:rsidR="00F50574" w:rsidRPr="00986156" w:rsidRDefault="00F50574" w:rsidP="00F50574">
            <w:pPr>
              <w:spacing w:before="60" w:after="60"/>
              <w:rPr>
                <w:rFonts w:ascii="Arial" w:hAnsi="Arial" w:cs="Arial"/>
                <w:sz w:val="18"/>
                <w:szCs w:val="18"/>
              </w:rPr>
            </w:pPr>
            <w:r w:rsidRPr="006D6ADB">
              <w:rPr>
                <w:rFonts w:cstheme="minorHAnsi"/>
                <w:sz w:val="18"/>
                <w:szCs w:val="18"/>
                <w:lang w:val="en-US"/>
              </w:rPr>
              <w:t xml:space="preserve">If this minimum clearance cannot be complied with </w:t>
            </w:r>
            <w:r w:rsidRPr="006D6ADB">
              <w:rPr>
                <w:rFonts w:cstheme="minorHAnsi"/>
                <w:b/>
                <w:bCs/>
                <w:sz w:val="18"/>
                <w:szCs w:val="18"/>
                <w:lang w:val="en-US"/>
              </w:rPr>
              <w:t xml:space="preserve">IN ALL POSSIBLE WORKING POSITIONS, ALWAYS </w:t>
            </w:r>
            <w:r w:rsidRPr="006D6ADB">
              <w:rPr>
                <w:rFonts w:cstheme="minorHAnsi"/>
                <w:sz w:val="18"/>
                <w:szCs w:val="18"/>
                <w:lang w:val="en-US"/>
              </w:rPr>
              <w:t>consult the local electricity supply authority</w:t>
            </w:r>
          </w:p>
        </w:tc>
      </w:tr>
      <w:tr w:rsidR="00F50574" w:rsidRPr="002124F2" w14:paraId="055D5309" w14:textId="77777777" w:rsidTr="00F50574">
        <w:trPr>
          <w:cantSplit/>
        </w:trPr>
        <w:tc>
          <w:tcPr>
            <w:tcW w:w="3410" w:type="dxa"/>
          </w:tcPr>
          <w:p w14:paraId="1C428F44" w14:textId="06D0354D" w:rsidR="00F50574" w:rsidRPr="00986156" w:rsidRDefault="00F50574" w:rsidP="00F50574">
            <w:pPr>
              <w:spacing w:before="60" w:after="60"/>
              <w:rPr>
                <w:rFonts w:ascii="Arial" w:hAnsi="Arial" w:cs="Arial"/>
                <w:sz w:val="18"/>
                <w:szCs w:val="18"/>
              </w:rPr>
            </w:pPr>
            <w:r w:rsidRPr="006D6ADB">
              <w:rPr>
                <w:rFonts w:cstheme="minorHAnsi"/>
                <w:sz w:val="18"/>
                <w:szCs w:val="18"/>
              </w:rPr>
              <w:t>Working radius</w:t>
            </w:r>
          </w:p>
        </w:tc>
        <w:tc>
          <w:tcPr>
            <w:tcW w:w="4408" w:type="dxa"/>
          </w:tcPr>
          <w:p w14:paraId="407EE6EA" w14:textId="725F0D83" w:rsidR="00F50574" w:rsidRPr="00986156" w:rsidRDefault="00F50574" w:rsidP="00F50574">
            <w:pPr>
              <w:spacing w:before="60" w:after="60"/>
              <w:rPr>
                <w:rFonts w:ascii="Arial" w:hAnsi="Arial" w:cs="Arial"/>
                <w:sz w:val="18"/>
                <w:szCs w:val="18"/>
              </w:rPr>
            </w:pPr>
            <w:r w:rsidRPr="006D6ADB">
              <w:rPr>
                <w:rFonts w:cstheme="minorHAnsi"/>
                <w:sz w:val="18"/>
                <w:szCs w:val="18"/>
              </w:rPr>
              <w:t>Impact, loads over public areas</w:t>
            </w:r>
          </w:p>
        </w:tc>
        <w:tc>
          <w:tcPr>
            <w:tcW w:w="6741" w:type="dxa"/>
          </w:tcPr>
          <w:p w14:paraId="6D67BBB3" w14:textId="77777777" w:rsidR="00F50574" w:rsidRPr="006D6ADB" w:rsidRDefault="00F50574" w:rsidP="00F50574">
            <w:pPr>
              <w:autoSpaceDE w:val="0"/>
              <w:autoSpaceDN w:val="0"/>
              <w:adjustRightInd w:val="0"/>
              <w:rPr>
                <w:rFonts w:cstheme="minorHAnsi"/>
                <w:sz w:val="18"/>
                <w:szCs w:val="18"/>
              </w:rPr>
            </w:pPr>
            <w:r w:rsidRPr="006D6ADB">
              <w:rPr>
                <w:rFonts w:cstheme="minorHAnsi"/>
                <w:sz w:val="18"/>
                <w:szCs w:val="18"/>
              </w:rPr>
              <w:t>Identify the radius of your crane, ensure</w:t>
            </w:r>
          </w:p>
          <w:p w14:paraId="3F98BC50" w14:textId="77777777" w:rsidR="00F50574" w:rsidRPr="006D6ADB" w:rsidRDefault="00F50574" w:rsidP="00F50574">
            <w:pPr>
              <w:numPr>
                <w:ilvl w:val="0"/>
                <w:numId w:val="14"/>
              </w:numPr>
              <w:autoSpaceDE w:val="0"/>
              <w:autoSpaceDN w:val="0"/>
              <w:adjustRightInd w:val="0"/>
              <w:rPr>
                <w:rFonts w:cstheme="minorHAnsi"/>
                <w:sz w:val="18"/>
                <w:szCs w:val="18"/>
              </w:rPr>
            </w:pPr>
            <w:r w:rsidRPr="006D6ADB">
              <w:rPr>
                <w:rFonts w:cstheme="minorHAnsi"/>
                <w:sz w:val="18"/>
                <w:szCs w:val="18"/>
              </w:rPr>
              <w:t>Free to slew without impacting any structure or other crane</w:t>
            </w:r>
          </w:p>
          <w:p w14:paraId="617D0D52" w14:textId="77777777" w:rsidR="00F50574" w:rsidRPr="006D6ADB" w:rsidRDefault="00F50574" w:rsidP="00F50574">
            <w:pPr>
              <w:numPr>
                <w:ilvl w:val="0"/>
                <w:numId w:val="14"/>
              </w:numPr>
              <w:autoSpaceDE w:val="0"/>
              <w:autoSpaceDN w:val="0"/>
              <w:adjustRightInd w:val="0"/>
              <w:rPr>
                <w:rFonts w:cstheme="minorHAnsi"/>
                <w:sz w:val="18"/>
                <w:szCs w:val="18"/>
              </w:rPr>
            </w:pPr>
            <w:r w:rsidRPr="006D6ADB">
              <w:rPr>
                <w:rFonts w:cstheme="minorHAnsi"/>
                <w:sz w:val="18"/>
                <w:szCs w:val="18"/>
              </w:rPr>
              <w:t>You can operate without lifting a live load over any public area</w:t>
            </w:r>
          </w:p>
          <w:p w14:paraId="5F6D7639" w14:textId="1574EED7"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The crane can </w:t>
            </w:r>
            <w:proofErr w:type="gramStart"/>
            <w:r w:rsidRPr="006D6ADB">
              <w:rPr>
                <w:rFonts w:cstheme="minorHAnsi"/>
                <w:sz w:val="18"/>
                <w:szCs w:val="18"/>
              </w:rPr>
              <w:t>weather vane</w:t>
            </w:r>
            <w:proofErr w:type="gramEnd"/>
            <w:r w:rsidRPr="006D6ADB">
              <w:rPr>
                <w:rFonts w:cstheme="minorHAnsi"/>
                <w:sz w:val="18"/>
                <w:szCs w:val="18"/>
              </w:rPr>
              <w:t xml:space="preserve"> after hours or during inclement weather</w:t>
            </w:r>
          </w:p>
        </w:tc>
      </w:tr>
      <w:tr w:rsidR="00F50574" w:rsidRPr="002124F2" w14:paraId="70F70C2C" w14:textId="77777777" w:rsidTr="00F50574">
        <w:trPr>
          <w:cantSplit/>
        </w:trPr>
        <w:tc>
          <w:tcPr>
            <w:tcW w:w="3410" w:type="dxa"/>
          </w:tcPr>
          <w:p w14:paraId="68472A14" w14:textId="7C99783A" w:rsidR="00F50574" w:rsidRPr="00986156" w:rsidRDefault="00F50574" w:rsidP="00F50574">
            <w:pPr>
              <w:spacing w:before="60" w:after="60"/>
              <w:rPr>
                <w:rFonts w:ascii="Arial" w:hAnsi="Arial" w:cs="Arial"/>
                <w:sz w:val="18"/>
                <w:szCs w:val="18"/>
              </w:rPr>
            </w:pPr>
            <w:r w:rsidRPr="006D6ADB">
              <w:rPr>
                <w:rFonts w:cstheme="minorHAnsi"/>
                <w:sz w:val="18"/>
                <w:szCs w:val="18"/>
              </w:rPr>
              <w:t>Multiple cranes</w:t>
            </w:r>
          </w:p>
        </w:tc>
        <w:tc>
          <w:tcPr>
            <w:tcW w:w="4408" w:type="dxa"/>
          </w:tcPr>
          <w:p w14:paraId="0D2628BF" w14:textId="43964224" w:rsidR="00F50574" w:rsidRPr="00986156" w:rsidRDefault="00F50574" w:rsidP="00F50574">
            <w:pPr>
              <w:spacing w:before="60" w:after="60"/>
              <w:rPr>
                <w:rFonts w:ascii="Arial" w:hAnsi="Arial" w:cs="Arial"/>
                <w:sz w:val="18"/>
                <w:szCs w:val="18"/>
              </w:rPr>
            </w:pPr>
            <w:r w:rsidRPr="006D6ADB">
              <w:rPr>
                <w:rFonts w:cstheme="minorHAnsi"/>
                <w:sz w:val="18"/>
                <w:szCs w:val="18"/>
              </w:rPr>
              <w:t>Impact</w:t>
            </w:r>
          </w:p>
        </w:tc>
        <w:tc>
          <w:tcPr>
            <w:tcW w:w="6741" w:type="dxa"/>
          </w:tcPr>
          <w:p w14:paraId="41FB5EBC" w14:textId="77777777" w:rsidR="00F50574" w:rsidRPr="006D6ADB" w:rsidRDefault="00F50574" w:rsidP="00F50574">
            <w:pPr>
              <w:autoSpaceDE w:val="0"/>
              <w:autoSpaceDN w:val="0"/>
              <w:adjustRightInd w:val="0"/>
              <w:rPr>
                <w:rFonts w:cstheme="minorHAnsi"/>
                <w:sz w:val="18"/>
                <w:szCs w:val="18"/>
              </w:rPr>
            </w:pPr>
            <w:r w:rsidRPr="006D6ADB">
              <w:rPr>
                <w:rFonts w:cstheme="minorHAnsi"/>
                <w:sz w:val="18"/>
                <w:szCs w:val="18"/>
              </w:rPr>
              <w:t>Tower cranes working in same radius</w:t>
            </w:r>
          </w:p>
          <w:p w14:paraId="636E27B7" w14:textId="77777777" w:rsidR="00F50574" w:rsidRPr="006D6ADB" w:rsidRDefault="00F50574" w:rsidP="00F50574">
            <w:pPr>
              <w:pStyle w:val="ListParagraph"/>
              <w:numPr>
                <w:ilvl w:val="0"/>
                <w:numId w:val="15"/>
              </w:numPr>
              <w:autoSpaceDE w:val="0"/>
              <w:autoSpaceDN w:val="0"/>
              <w:adjustRightInd w:val="0"/>
              <w:spacing w:after="0" w:line="240" w:lineRule="auto"/>
              <w:rPr>
                <w:rFonts w:cstheme="minorHAnsi"/>
                <w:sz w:val="18"/>
                <w:szCs w:val="18"/>
                <w:lang w:eastAsia="en-AU"/>
              </w:rPr>
            </w:pPr>
            <w:r w:rsidRPr="006D6ADB">
              <w:rPr>
                <w:rFonts w:cstheme="minorHAnsi"/>
                <w:sz w:val="18"/>
                <w:szCs w:val="18"/>
                <w:lang w:eastAsia="en-AU"/>
              </w:rPr>
              <w:t>Drivers will have direct communication via 2 ways</w:t>
            </w:r>
          </w:p>
          <w:p w14:paraId="13F67405" w14:textId="77777777" w:rsidR="00F50574" w:rsidRPr="006D6ADB" w:rsidRDefault="00F50574" w:rsidP="00F50574">
            <w:pPr>
              <w:pStyle w:val="ListParagraph"/>
              <w:numPr>
                <w:ilvl w:val="0"/>
                <w:numId w:val="15"/>
              </w:numPr>
              <w:autoSpaceDE w:val="0"/>
              <w:autoSpaceDN w:val="0"/>
              <w:adjustRightInd w:val="0"/>
              <w:spacing w:after="0" w:line="240" w:lineRule="auto"/>
              <w:rPr>
                <w:rFonts w:cstheme="minorHAnsi"/>
                <w:sz w:val="18"/>
                <w:szCs w:val="18"/>
                <w:lang w:eastAsia="en-AU"/>
              </w:rPr>
            </w:pPr>
            <w:r w:rsidRPr="006D6ADB">
              <w:rPr>
                <w:rFonts w:cstheme="minorHAnsi"/>
                <w:sz w:val="18"/>
                <w:szCs w:val="18"/>
                <w:lang w:eastAsia="en-AU"/>
              </w:rPr>
              <w:t>Drivers will alert each other in case of potential collision</w:t>
            </w:r>
          </w:p>
          <w:p w14:paraId="70CDA3CD" w14:textId="77777777" w:rsidR="00F50574" w:rsidRPr="006D6ADB" w:rsidRDefault="00F50574" w:rsidP="00F50574">
            <w:pPr>
              <w:autoSpaceDE w:val="0"/>
              <w:autoSpaceDN w:val="0"/>
              <w:adjustRightInd w:val="0"/>
              <w:rPr>
                <w:rFonts w:cstheme="minorHAnsi"/>
                <w:sz w:val="18"/>
                <w:szCs w:val="18"/>
              </w:rPr>
            </w:pPr>
            <w:r w:rsidRPr="006D6ADB">
              <w:rPr>
                <w:rFonts w:cstheme="minorHAnsi"/>
                <w:sz w:val="18"/>
                <w:szCs w:val="18"/>
              </w:rPr>
              <w:t>Mobile crane working in radius</w:t>
            </w:r>
          </w:p>
          <w:p w14:paraId="1C11F453" w14:textId="77777777" w:rsidR="00F50574" w:rsidRPr="006D6ADB" w:rsidRDefault="00F50574" w:rsidP="00F50574">
            <w:pPr>
              <w:pStyle w:val="ListParagraph"/>
              <w:numPr>
                <w:ilvl w:val="0"/>
                <w:numId w:val="16"/>
              </w:numPr>
              <w:autoSpaceDE w:val="0"/>
              <w:autoSpaceDN w:val="0"/>
              <w:adjustRightInd w:val="0"/>
              <w:spacing w:after="0" w:line="240" w:lineRule="auto"/>
              <w:rPr>
                <w:rFonts w:cstheme="minorHAnsi"/>
                <w:sz w:val="18"/>
                <w:szCs w:val="18"/>
                <w:lang w:eastAsia="en-AU"/>
              </w:rPr>
            </w:pPr>
            <w:r w:rsidRPr="006D6ADB">
              <w:rPr>
                <w:rFonts w:cstheme="minorHAnsi"/>
                <w:sz w:val="18"/>
                <w:szCs w:val="18"/>
                <w:lang w:eastAsia="en-AU"/>
              </w:rPr>
              <w:t>Height of tower crane will be provided to mobile crane for sick height</w:t>
            </w:r>
          </w:p>
          <w:p w14:paraId="77D6C993" w14:textId="77777777" w:rsidR="00F50574" w:rsidRPr="006D6ADB" w:rsidRDefault="00F50574" w:rsidP="00F50574">
            <w:pPr>
              <w:pStyle w:val="ListParagraph"/>
              <w:numPr>
                <w:ilvl w:val="0"/>
                <w:numId w:val="16"/>
              </w:numPr>
              <w:autoSpaceDE w:val="0"/>
              <w:autoSpaceDN w:val="0"/>
              <w:adjustRightInd w:val="0"/>
              <w:spacing w:after="0" w:line="240" w:lineRule="auto"/>
              <w:rPr>
                <w:rFonts w:cstheme="minorHAnsi"/>
                <w:sz w:val="18"/>
                <w:szCs w:val="18"/>
                <w:lang w:eastAsia="en-AU"/>
              </w:rPr>
            </w:pPr>
            <w:r w:rsidRPr="006D6ADB">
              <w:rPr>
                <w:rFonts w:cstheme="minorHAnsi"/>
                <w:sz w:val="18"/>
                <w:szCs w:val="18"/>
                <w:lang w:eastAsia="en-AU"/>
              </w:rPr>
              <w:t>Spotter dog man will have direct communication with both tower and mobile crane drivers</w:t>
            </w:r>
          </w:p>
          <w:p w14:paraId="0BF5D4F2" w14:textId="05FFF9CD" w:rsidR="00F50574" w:rsidRPr="00986156" w:rsidRDefault="00F50574" w:rsidP="00F50574">
            <w:pPr>
              <w:spacing w:before="60" w:after="60"/>
              <w:rPr>
                <w:rFonts w:ascii="Arial" w:hAnsi="Arial" w:cs="Arial"/>
                <w:sz w:val="18"/>
                <w:szCs w:val="18"/>
              </w:rPr>
            </w:pPr>
            <w:r w:rsidRPr="006D6ADB">
              <w:rPr>
                <w:rFonts w:cstheme="minorHAnsi"/>
                <w:sz w:val="18"/>
                <w:szCs w:val="18"/>
              </w:rPr>
              <w:t>Dog man will observe both mobile and tower crane to alert each in case of potential collision</w:t>
            </w:r>
          </w:p>
        </w:tc>
      </w:tr>
      <w:tr w:rsidR="00F50574" w:rsidRPr="002124F2" w14:paraId="60E60DC6" w14:textId="77777777" w:rsidTr="00F50574">
        <w:trPr>
          <w:cantSplit/>
        </w:trPr>
        <w:tc>
          <w:tcPr>
            <w:tcW w:w="3410" w:type="dxa"/>
          </w:tcPr>
          <w:p w14:paraId="509AE008" w14:textId="26A63E2F" w:rsidR="00F50574" w:rsidRPr="00986156" w:rsidRDefault="00F50574" w:rsidP="00F50574">
            <w:pPr>
              <w:spacing w:before="60" w:after="60"/>
              <w:rPr>
                <w:rFonts w:ascii="Arial" w:hAnsi="Arial" w:cs="Arial"/>
                <w:sz w:val="18"/>
                <w:szCs w:val="18"/>
              </w:rPr>
            </w:pPr>
            <w:r w:rsidRPr="006D6ADB">
              <w:rPr>
                <w:rFonts w:cstheme="minorHAnsi"/>
                <w:bCs/>
                <w:sz w:val="18"/>
                <w:szCs w:val="18"/>
              </w:rPr>
              <w:t>Work tasks</w:t>
            </w:r>
          </w:p>
        </w:tc>
        <w:tc>
          <w:tcPr>
            <w:tcW w:w="4408" w:type="dxa"/>
          </w:tcPr>
          <w:p w14:paraId="60916A0C" w14:textId="76743A1D" w:rsidR="00F50574" w:rsidRPr="00986156" w:rsidRDefault="00F50574" w:rsidP="00F50574">
            <w:pPr>
              <w:spacing w:before="60" w:after="60"/>
              <w:rPr>
                <w:rFonts w:ascii="Arial" w:hAnsi="Arial" w:cs="Arial"/>
                <w:sz w:val="18"/>
                <w:szCs w:val="18"/>
              </w:rPr>
            </w:pPr>
            <w:r w:rsidRPr="006D6ADB">
              <w:rPr>
                <w:rFonts w:cstheme="minorHAnsi"/>
                <w:sz w:val="18"/>
                <w:szCs w:val="18"/>
              </w:rPr>
              <w:t>Injuries</w:t>
            </w:r>
          </w:p>
        </w:tc>
        <w:tc>
          <w:tcPr>
            <w:tcW w:w="6741" w:type="dxa"/>
          </w:tcPr>
          <w:p w14:paraId="459E31B7" w14:textId="481EE871"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Each person of the crane crew </w:t>
            </w:r>
            <w:proofErr w:type="gramStart"/>
            <w:r w:rsidRPr="006D6ADB">
              <w:rPr>
                <w:rFonts w:cstheme="minorHAnsi"/>
                <w:sz w:val="18"/>
                <w:szCs w:val="18"/>
              </w:rPr>
              <w:t>are</w:t>
            </w:r>
            <w:proofErr w:type="gramEnd"/>
            <w:r w:rsidRPr="006D6ADB">
              <w:rPr>
                <w:rFonts w:cstheme="minorHAnsi"/>
                <w:sz w:val="18"/>
                <w:szCs w:val="18"/>
              </w:rPr>
              <w:t xml:space="preserve"> to perform one single activity at a time</w:t>
            </w:r>
          </w:p>
        </w:tc>
      </w:tr>
      <w:tr w:rsidR="00F50574" w:rsidRPr="002124F2" w14:paraId="41E88183" w14:textId="77777777" w:rsidTr="00F50574">
        <w:trPr>
          <w:cantSplit/>
        </w:trPr>
        <w:tc>
          <w:tcPr>
            <w:tcW w:w="3410" w:type="dxa"/>
          </w:tcPr>
          <w:p w14:paraId="184D0401" w14:textId="52AC6751" w:rsidR="00F50574" w:rsidRPr="00986156" w:rsidRDefault="00F50574" w:rsidP="00F50574">
            <w:pPr>
              <w:spacing w:before="60" w:after="60"/>
              <w:rPr>
                <w:rFonts w:ascii="Arial" w:hAnsi="Arial" w:cs="Arial"/>
                <w:sz w:val="18"/>
                <w:szCs w:val="18"/>
              </w:rPr>
            </w:pPr>
            <w:r w:rsidRPr="006D6ADB">
              <w:rPr>
                <w:rFonts w:cstheme="minorHAnsi"/>
                <w:bCs/>
                <w:sz w:val="18"/>
                <w:szCs w:val="18"/>
              </w:rPr>
              <w:t>Interference with the crane by other trades</w:t>
            </w:r>
          </w:p>
        </w:tc>
        <w:tc>
          <w:tcPr>
            <w:tcW w:w="4408" w:type="dxa"/>
          </w:tcPr>
          <w:p w14:paraId="5D9F6C1C" w14:textId="63E65EF9" w:rsidR="00F50574" w:rsidRPr="00986156" w:rsidRDefault="00F50574" w:rsidP="00F50574">
            <w:pPr>
              <w:spacing w:before="60" w:after="60"/>
              <w:rPr>
                <w:rFonts w:ascii="Arial" w:hAnsi="Arial" w:cs="Arial"/>
                <w:sz w:val="18"/>
                <w:szCs w:val="18"/>
              </w:rPr>
            </w:pPr>
            <w:r w:rsidRPr="006D6ADB">
              <w:rPr>
                <w:rFonts w:cstheme="minorHAnsi"/>
                <w:sz w:val="18"/>
                <w:szCs w:val="18"/>
              </w:rPr>
              <w:t>Violence</w:t>
            </w:r>
          </w:p>
        </w:tc>
        <w:tc>
          <w:tcPr>
            <w:tcW w:w="6741" w:type="dxa"/>
          </w:tcPr>
          <w:p w14:paraId="64C80F04" w14:textId="77777777" w:rsidR="00F50574" w:rsidRPr="006D6ADB" w:rsidRDefault="00F50574" w:rsidP="00F50574">
            <w:pPr>
              <w:rPr>
                <w:rFonts w:cstheme="minorHAnsi"/>
                <w:sz w:val="18"/>
                <w:szCs w:val="18"/>
              </w:rPr>
            </w:pPr>
            <w:r w:rsidRPr="006D6ADB">
              <w:rPr>
                <w:rFonts w:cstheme="minorHAnsi"/>
                <w:sz w:val="18"/>
                <w:szCs w:val="18"/>
              </w:rPr>
              <w:t>At no time will the crew engage in any discussion, argument or abuse as the movement of the crane is the responsibility of the site management and they will need to resolve the crane movement issue.</w:t>
            </w:r>
          </w:p>
          <w:p w14:paraId="48034E88" w14:textId="69F4EFBB"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In the event of any interference or hindrance such as holding the chains of sitting on loads the crane will switch off and the site manager will be called to the area to resolve. </w:t>
            </w:r>
          </w:p>
        </w:tc>
      </w:tr>
      <w:tr w:rsidR="00F50574" w:rsidRPr="002124F2" w14:paraId="4C08DFFB" w14:textId="77777777" w:rsidTr="00F50574">
        <w:trPr>
          <w:cantSplit/>
        </w:trPr>
        <w:tc>
          <w:tcPr>
            <w:tcW w:w="3410" w:type="dxa"/>
          </w:tcPr>
          <w:p w14:paraId="2D4CEC6E" w14:textId="3B046AE3" w:rsidR="00F50574" w:rsidRPr="00986156" w:rsidRDefault="00F50574" w:rsidP="00F50574">
            <w:pPr>
              <w:spacing w:before="60" w:after="60"/>
              <w:rPr>
                <w:rFonts w:ascii="Arial" w:hAnsi="Arial" w:cs="Arial"/>
                <w:sz w:val="18"/>
                <w:szCs w:val="18"/>
              </w:rPr>
            </w:pPr>
            <w:r w:rsidRPr="006D6ADB">
              <w:rPr>
                <w:rFonts w:cstheme="minorHAnsi"/>
                <w:bCs/>
                <w:sz w:val="18"/>
                <w:szCs w:val="18"/>
              </w:rPr>
              <w:t>PPE</w:t>
            </w:r>
          </w:p>
        </w:tc>
        <w:tc>
          <w:tcPr>
            <w:tcW w:w="4408" w:type="dxa"/>
          </w:tcPr>
          <w:p w14:paraId="7B1711CC" w14:textId="17D65ACA" w:rsidR="00F50574" w:rsidRPr="00986156" w:rsidRDefault="00F50574" w:rsidP="00F50574">
            <w:pPr>
              <w:spacing w:before="60" w:after="60"/>
              <w:rPr>
                <w:rFonts w:ascii="Arial" w:hAnsi="Arial" w:cs="Arial"/>
                <w:sz w:val="18"/>
                <w:szCs w:val="18"/>
              </w:rPr>
            </w:pPr>
            <w:r w:rsidRPr="006D6ADB">
              <w:rPr>
                <w:rFonts w:cstheme="minorHAnsi"/>
                <w:sz w:val="18"/>
                <w:szCs w:val="18"/>
              </w:rPr>
              <w:t>Visibility and personal protection</w:t>
            </w:r>
          </w:p>
        </w:tc>
        <w:tc>
          <w:tcPr>
            <w:tcW w:w="6741" w:type="dxa"/>
          </w:tcPr>
          <w:p w14:paraId="3F12B725" w14:textId="749DCC9F"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High visibility clothing, hard hats, footwear, gloves, </w:t>
            </w:r>
            <w:proofErr w:type="gramStart"/>
            <w:r w:rsidRPr="006D6ADB">
              <w:rPr>
                <w:rFonts w:cstheme="minorHAnsi"/>
                <w:sz w:val="18"/>
                <w:szCs w:val="18"/>
              </w:rPr>
              <w:t>sun glasses</w:t>
            </w:r>
            <w:proofErr w:type="gramEnd"/>
            <w:r w:rsidRPr="006D6ADB">
              <w:rPr>
                <w:rFonts w:cstheme="minorHAnsi"/>
                <w:sz w:val="18"/>
                <w:szCs w:val="18"/>
              </w:rPr>
              <w:t xml:space="preserve"> and sun screen are to be provided by your employer free of charge</w:t>
            </w:r>
          </w:p>
        </w:tc>
      </w:tr>
      <w:tr w:rsidR="00F50574" w:rsidRPr="002124F2" w14:paraId="0A29812C" w14:textId="77777777" w:rsidTr="00F50574">
        <w:trPr>
          <w:cantSplit/>
        </w:trPr>
        <w:tc>
          <w:tcPr>
            <w:tcW w:w="3410" w:type="dxa"/>
          </w:tcPr>
          <w:p w14:paraId="09B1D0D5" w14:textId="338565DA" w:rsidR="00F50574" w:rsidRPr="00986156" w:rsidRDefault="00F50574" w:rsidP="00F50574">
            <w:pPr>
              <w:spacing w:before="60" w:after="60"/>
              <w:rPr>
                <w:rFonts w:ascii="Arial" w:hAnsi="Arial" w:cs="Arial"/>
                <w:sz w:val="18"/>
                <w:szCs w:val="18"/>
              </w:rPr>
            </w:pPr>
            <w:r w:rsidRPr="006D6ADB">
              <w:rPr>
                <w:rFonts w:cstheme="minorHAnsi"/>
                <w:sz w:val="18"/>
                <w:szCs w:val="18"/>
              </w:rPr>
              <w:t>Hazardous materials</w:t>
            </w:r>
          </w:p>
        </w:tc>
        <w:tc>
          <w:tcPr>
            <w:tcW w:w="4408" w:type="dxa"/>
          </w:tcPr>
          <w:p w14:paraId="05A52F4F" w14:textId="1565B32E" w:rsidR="00F50574" w:rsidRPr="00986156" w:rsidRDefault="00F50574" w:rsidP="00F50574">
            <w:pPr>
              <w:spacing w:before="60" w:after="60"/>
              <w:rPr>
                <w:rFonts w:ascii="Arial" w:hAnsi="Arial" w:cs="Arial"/>
                <w:sz w:val="18"/>
                <w:szCs w:val="18"/>
              </w:rPr>
            </w:pPr>
            <w:r w:rsidRPr="006D6ADB">
              <w:rPr>
                <w:rFonts w:cstheme="minorHAnsi"/>
                <w:sz w:val="18"/>
                <w:szCs w:val="18"/>
              </w:rPr>
              <w:t>Workers exposing themselves and the public to risk</w:t>
            </w:r>
          </w:p>
        </w:tc>
        <w:tc>
          <w:tcPr>
            <w:tcW w:w="6741" w:type="dxa"/>
          </w:tcPr>
          <w:p w14:paraId="64BFDAFB" w14:textId="77777777" w:rsidR="00F50574" w:rsidRPr="006D6ADB" w:rsidRDefault="00F50574" w:rsidP="00F50574">
            <w:pPr>
              <w:autoSpaceDE w:val="0"/>
              <w:autoSpaceDN w:val="0"/>
              <w:adjustRightInd w:val="0"/>
              <w:rPr>
                <w:rFonts w:cstheme="minorHAnsi"/>
                <w:sz w:val="18"/>
                <w:szCs w:val="18"/>
              </w:rPr>
            </w:pPr>
            <w:r w:rsidRPr="006D6ADB">
              <w:rPr>
                <w:rFonts w:cstheme="minorHAnsi"/>
                <w:sz w:val="18"/>
                <w:szCs w:val="18"/>
              </w:rPr>
              <w:t>Store all flammable material in safe storage area nominated by the Builder</w:t>
            </w:r>
          </w:p>
          <w:p w14:paraId="2F40CCB1" w14:textId="77777777" w:rsidR="00F50574" w:rsidRPr="006D6ADB" w:rsidRDefault="00F50574" w:rsidP="00F50574">
            <w:pPr>
              <w:autoSpaceDE w:val="0"/>
              <w:autoSpaceDN w:val="0"/>
              <w:adjustRightInd w:val="0"/>
              <w:rPr>
                <w:rFonts w:cstheme="minorHAnsi"/>
                <w:sz w:val="18"/>
                <w:szCs w:val="18"/>
              </w:rPr>
            </w:pPr>
            <w:r w:rsidRPr="006D6ADB">
              <w:rPr>
                <w:rFonts w:cstheme="minorHAnsi"/>
                <w:sz w:val="18"/>
                <w:szCs w:val="18"/>
              </w:rPr>
              <w:t>Do not smoke or use naked flames around petrol. diesel or grease</w:t>
            </w:r>
          </w:p>
          <w:p w14:paraId="63F95F4A" w14:textId="77777777" w:rsidR="00F50574" w:rsidRPr="006D6ADB" w:rsidRDefault="00F50574" w:rsidP="00F50574">
            <w:pPr>
              <w:autoSpaceDE w:val="0"/>
              <w:autoSpaceDN w:val="0"/>
              <w:adjustRightInd w:val="0"/>
              <w:rPr>
                <w:rFonts w:cstheme="minorHAnsi"/>
                <w:sz w:val="18"/>
                <w:szCs w:val="18"/>
              </w:rPr>
            </w:pPr>
            <w:r w:rsidRPr="006D6ADB">
              <w:rPr>
                <w:rFonts w:cstheme="minorHAnsi"/>
                <w:sz w:val="18"/>
                <w:szCs w:val="18"/>
              </w:rPr>
              <w:t>Do not store combustible material such as rags, paper and hydrocarbons in the cabin</w:t>
            </w:r>
          </w:p>
          <w:p w14:paraId="2D149875" w14:textId="70C9948A"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Follow all safety recommendations provided by manufacturers do not lift hazardous material of different classes together  </w:t>
            </w:r>
          </w:p>
        </w:tc>
      </w:tr>
      <w:tr w:rsidR="00F50574" w:rsidRPr="002124F2" w14:paraId="5C56161A" w14:textId="77777777" w:rsidTr="00F50574">
        <w:trPr>
          <w:cantSplit/>
        </w:trPr>
        <w:tc>
          <w:tcPr>
            <w:tcW w:w="3410" w:type="dxa"/>
          </w:tcPr>
          <w:p w14:paraId="53225F3B" w14:textId="1FA11871" w:rsidR="00F50574" w:rsidRPr="00986156" w:rsidRDefault="00F50574" w:rsidP="00F50574">
            <w:pPr>
              <w:spacing w:before="60" w:after="60"/>
              <w:rPr>
                <w:rFonts w:ascii="Arial" w:hAnsi="Arial" w:cs="Arial"/>
                <w:sz w:val="18"/>
                <w:szCs w:val="18"/>
              </w:rPr>
            </w:pPr>
            <w:r w:rsidRPr="006D6ADB">
              <w:rPr>
                <w:rFonts w:cstheme="minorHAnsi"/>
                <w:bCs/>
                <w:sz w:val="18"/>
                <w:szCs w:val="18"/>
              </w:rPr>
              <w:lastRenderedPageBreak/>
              <w:t>Mobile phones</w:t>
            </w:r>
          </w:p>
        </w:tc>
        <w:tc>
          <w:tcPr>
            <w:tcW w:w="4408" w:type="dxa"/>
          </w:tcPr>
          <w:p w14:paraId="68AC3AF0" w14:textId="79979D3C" w:rsidR="00F50574" w:rsidRPr="00986156" w:rsidRDefault="00F50574" w:rsidP="00F50574">
            <w:pPr>
              <w:spacing w:before="60" w:after="60"/>
              <w:rPr>
                <w:rFonts w:ascii="Arial" w:hAnsi="Arial" w:cs="Arial"/>
                <w:sz w:val="18"/>
                <w:szCs w:val="18"/>
              </w:rPr>
            </w:pPr>
            <w:r w:rsidRPr="006D6ADB">
              <w:rPr>
                <w:rFonts w:cstheme="minorHAnsi"/>
                <w:sz w:val="18"/>
                <w:szCs w:val="18"/>
              </w:rPr>
              <w:t>Attention to the work task</w:t>
            </w:r>
          </w:p>
        </w:tc>
        <w:tc>
          <w:tcPr>
            <w:tcW w:w="6741" w:type="dxa"/>
          </w:tcPr>
          <w:p w14:paraId="325E0798" w14:textId="0054593D" w:rsidR="00F50574" w:rsidRPr="00986156" w:rsidRDefault="00F50574" w:rsidP="00F50574">
            <w:pPr>
              <w:spacing w:before="60" w:after="60"/>
              <w:rPr>
                <w:rFonts w:ascii="Arial" w:hAnsi="Arial" w:cs="Arial"/>
                <w:sz w:val="18"/>
                <w:szCs w:val="18"/>
              </w:rPr>
            </w:pPr>
            <w:r w:rsidRPr="006D6ADB">
              <w:rPr>
                <w:rFonts w:cstheme="minorHAnsi"/>
                <w:sz w:val="18"/>
                <w:szCs w:val="18"/>
              </w:rPr>
              <w:t>Do not use mobile phones when undertaking load shifting tasks</w:t>
            </w:r>
          </w:p>
        </w:tc>
      </w:tr>
      <w:tr w:rsidR="00F50574" w:rsidRPr="002124F2" w14:paraId="47CEF87B" w14:textId="77777777" w:rsidTr="00F50574">
        <w:trPr>
          <w:cantSplit/>
        </w:trPr>
        <w:tc>
          <w:tcPr>
            <w:tcW w:w="3410" w:type="dxa"/>
          </w:tcPr>
          <w:p w14:paraId="0148C333" w14:textId="02335C07" w:rsidR="00F50574" w:rsidRPr="00986156" w:rsidRDefault="00F50574" w:rsidP="00F50574">
            <w:pPr>
              <w:spacing w:before="60" w:after="60"/>
              <w:rPr>
                <w:rFonts w:ascii="Arial" w:hAnsi="Arial" w:cs="Arial"/>
                <w:sz w:val="18"/>
                <w:szCs w:val="18"/>
              </w:rPr>
            </w:pPr>
            <w:r w:rsidRPr="006D6ADB">
              <w:rPr>
                <w:rFonts w:cstheme="minorHAnsi"/>
                <w:sz w:val="18"/>
                <w:szCs w:val="18"/>
              </w:rPr>
              <w:t>Wind conditions</w:t>
            </w:r>
          </w:p>
        </w:tc>
        <w:tc>
          <w:tcPr>
            <w:tcW w:w="4408" w:type="dxa"/>
          </w:tcPr>
          <w:p w14:paraId="5F752B54" w14:textId="48780979" w:rsidR="00F50574" w:rsidRPr="00986156" w:rsidRDefault="00F50574" w:rsidP="00F50574">
            <w:pPr>
              <w:spacing w:before="60" w:after="60"/>
              <w:rPr>
                <w:rFonts w:ascii="Arial" w:hAnsi="Arial" w:cs="Arial"/>
                <w:sz w:val="18"/>
                <w:szCs w:val="18"/>
              </w:rPr>
            </w:pPr>
            <w:r w:rsidRPr="006D6ADB">
              <w:rPr>
                <w:rFonts w:cstheme="minorHAnsi"/>
                <w:sz w:val="18"/>
                <w:szCs w:val="18"/>
              </w:rPr>
              <w:t>Load failure</w:t>
            </w:r>
          </w:p>
        </w:tc>
        <w:tc>
          <w:tcPr>
            <w:tcW w:w="6741" w:type="dxa"/>
          </w:tcPr>
          <w:p w14:paraId="3EF02A3D" w14:textId="77777777" w:rsidR="00F50574" w:rsidRPr="006D6ADB" w:rsidRDefault="00F50574" w:rsidP="00F50574">
            <w:pPr>
              <w:rPr>
                <w:rFonts w:cstheme="minorHAnsi"/>
                <w:sz w:val="18"/>
                <w:szCs w:val="18"/>
              </w:rPr>
            </w:pPr>
            <w:r w:rsidRPr="006D6ADB">
              <w:rPr>
                <w:rFonts w:cstheme="minorHAnsi"/>
                <w:sz w:val="18"/>
                <w:szCs w:val="18"/>
              </w:rPr>
              <w:t>The crane driver must cease work when wind speed limits have been reached or when wind is causing the loads to become unstable.</w:t>
            </w:r>
          </w:p>
          <w:p w14:paraId="2D0C3160" w14:textId="1E913F07" w:rsidR="00F50574" w:rsidRPr="00986156" w:rsidRDefault="00F50574" w:rsidP="00F50574">
            <w:pPr>
              <w:spacing w:before="60" w:after="60"/>
              <w:rPr>
                <w:rFonts w:ascii="Arial" w:hAnsi="Arial" w:cs="Arial"/>
                <w:sz w:val="18"/>
                <w:szCs w:val="18"/>
              </w:rPr>
            </w:pPr>
            <w:r w:rsidRPr="006D6ADB">
              <w:rPr>
                <w:rFonts w:cstheme="minorHAnsi"/>
                <w:sz w:val="18"/>
                <w:szCs w:val="18"/>
              </w:rPr>
              <w:t>Crane work will cease if it is deemed too dangerous. This will be determined by the dogman/crane driver’s discretion and material being moved and in which direction.</w:t>
            </w:r>
          </w:p>
        </w:tc>
      </w:tr>
      <w:tr w:rsidR="00F50574" w:rsidRPr="002124F2" w14:paraId="68685CDF" w14:textId="77777777" w:rsidTr="00F50574">
        <w:trPr>
          <w:cantSplit/>
        </w:trPr>
        <w:tc>
          <w:tcPr>
            <w:tcW w:w="3410" w:type="dxa"/>
          </w:tcPr>
          <w:p w14:paraId="458669FF" w14:textId="075E3C22" w:rsidR="00F50574" w:rsidRPr="00986156" w:rsidRDefault="00F50574" w:rsidP="00F50574">
            <w:pPr>
              <w:spacing w:before="60" w:after="60"/>
              <w:rPr>
                <w:rFonts w:ascii="Arial" w:hAnsi="Arial" w:cs="Arial"/>
                <w:sz w:val="18"/>
                <w:szCs w:val="18"/>
              </w:rPr>
            </w:pPr>
            <w:r w:rsidRPr="006D6ADB">
              <w:rPr>
                <w:rFonts w:cstheme="minorHAnsi"/>
                <w:sz w:val="18"/>
                <w:szCs w:val="18"/>
              </w:rPr>
              <w:t>Inclement weather</w:t>
            </w:r>
          </w:p>
        </w:tc>
        <w:tc>
          <w:tcPr>
            <w:tcW w:w="4408" w:type="dxa"/>
          </w:tcPr>
          <w:p w14:paraId="509D26F0" w14:textId="40103868" w:rsidR="00F50574" w:rsidRPr="00986156" w:rsidRDefault="00F50574" w:rsidP="00F50574">
            <w:pPr>
              <w:spacing w:before="60" w:after="60"/>
              <w:rPr>
                <w:rFonts w:ascii="Arial" w:hAnsi="Arial" w:cs="Arial"/>
                <w:sz w:val="18"/>
                <w:szCs w:val="18"/>
              </w:rPr>
            </w:pPr>
            <w:r w:rsidRPr="006D6ADB">
              <w:rPr>
                <w:rFonts w:cstheme="minorHAnsi"/>
                <w:sz w:val="18"/>
                <w:szCs w:val="18"/>
              </w:rPr>
              <w:t>Operator safety</w:t>
            </w:r>
          </w:p>
        </w:tc>
        <w:tc>
          <w:tcPr>
            <w:tcW w:w="6741" w:type="dxa"/>
          </w:tcPr>
          <w:p w14:paraId="452BC1BD" w14:textId="77777777" w:rsidR="00F50574" w:rsidRPr="006D6ADB" w:rsidRDefault="00F50574" w:rsidP="00F50574">
            <w:pPr>
              <w:rPr>
                <w:rFonts w:cstheme="minorHAnsi"/>
                <w:sz w:val="18"/>
                <w:szCs w:val="18"/>
              </w:rPr>
            </w:pPr>
            <w:r w:rsidRPr="006D6ADB">
              <w:rPr>
                <w:rFonts w:cstheme="minorHAnsi"/>
                <w:sz w:val="18"/>
                <w:szCs w:val="18"/>
              </w:rPr>
              <w:t>Rain/lightning – cease work</w:t>
            </w:r>
          </w:p>
          <w:p w14:paraId="3AB45377" w14:textId="77777777" w:rsidR="00F50574" w:rsidRPr="006D6ADB" w:rsidRDefault="00F50574" w:rsidP="00F50574">
            <w:pPr>
              <w:rPr>
                <w:rFonts w:cstheme="minorHAnsi"/>
                <w:sz w:val="18"/>
                <w:szCs w:val="18"/>
              </w:rPr>
            </w:pPr>
            <w:r w:rsidRPr="006D6ADB">
              <w:rPr>
                <w:rFonts w:cstheme="minorHAnsi"/>
                <w:sz w:val="18"/>
                <w:szCs w:val="18"/>
              </w:rPr>
              <w:t>Heat</w:t>
            </w:r>
          </w:p>
          <w:p w14:paraId="32F2D3F9" w14:textId="77777777" w:rsidR="00F50574" w:rsidRPr="006D6ADB" w:rsidRDefault="00F50574" w:rsidP="00F50574">
            <w:pPr>
              <w:numPr>
                <w:ilvl w:val="0"/>
                <w:numId w:val="17"/>
              </w:numPr>
              <w:rPr>
                <w:rFonts w:cstheme="minorHAnsi"/>
                <w:sz w:val="18"/>
                <w:szCs w:val="18"/>
              </w:rPr>
            </w:pPr>
            <w:r w:rsidRPr="006D6ADB">
              <w:rPr>
                <w:rFonts w:cstheme="minorHAnsi"/>
                <w:sz w:val="18"/>
                <w:szCs w:val="18"/>
              </w:rPr>
              <w:t xml:space="preserve">If the air temperature reaches 36 degrees on a deck of a </w:t>
            </w:r>
            <w:proofErr w:type="gramStart"/>
            <w:r w:rsidRPr="006D6ADB">
              <w:rPr>
                <w:rFonts w:cstheme="minorHAnsi"/>
                <w:sz w:val="18"/>
                <w:szCs w:val="18"/>
              </w:rPr>
              <w:t>site</w:t>
            </w:r>
            <w:proofErr w:type="gramEnd"/>
            <w:r w:rsidRPr="006D6ADB">
              <w:rPr>
                <w:rFonts w:cstheme="minorHAnsi"/>
                <w:sz w:val="18"/>
                <w:szCs w:val="18"/>
              </w:rPr>
              <w:t xml:space="preserve"> then workers will move into the shade</w:t>
            </w:r>
          </w:p>
          <w:p w14:paraId="28BAC5D5" w14:textId="77777777" w:rsidR="00F50574" w:rsidRPr="006D6ADB" w:rsidRDefault="00F50574" w:rsidP="00F50574">
            <w:pPr>
              <w:numPr>
                <w:ilvl w:val="0"/>
                <w:numId w:val="17"/>
              </w:numPr>
              <w:rPr>
                <w:rFonts w:cstheme="minorHAnsi"/>
                <w:strike/>
                <w:sz w:val="18"/>
                <w:szCs w:val="18"/>
              </w:rPr>
            </w:pPr>
            <w:proofErr w:type="gramStart"/>
            <w:r w:rsidRPr="006D6ADB">
              <w:rPr>
                <w:rFonts w:cstheme="minorHAnsi"/>
                <w:sz w:val="18"/>
                <w:szCs w:val="18"/>
              </w:rPr>
              <w:t>In the event that</w:t>
            </w:r>
            <w:proofErr w:type="gramEnd"/>
            <w:r w:rsidRPr="006D6ADB">
              <w:rPr>
                <w:rFonts w:cstheme="minorHAnsi"/>
                <w:sz w:val="18"/>
                <w:szCs w:val="18"/>
              </w:rPr>
              <w:t xml:space="preserve"> in the shade the air temperature reaches 36 degrees then workers will work in areas as directed by the site manager</w:t>
            </w:r>
          </w:p>
          <w:p w14:paraId="37EBB415" w14:textId="20445612" w:rsidR="00F50574" w:rsidRPr="00986156" w:rsidRDefault="00F50574" w:rsidP="00F50574">
            <w:pPr>
              <w:spacing w:before="60" w:after="60"/>
              <w:rPr>
                <w:rFonts w:ascii="Arial" w:hAnsi="Arial" w:cs="Arial"/>
                <w:sz w:val="18"/>
                <w:szCs w:val="18"/>
              </w:rPr>
            </w:pPr>
            <w:r w:rsidRPr="006D6ADB">
              <w:rPr>
                <w:rFonts w:cstheme="minorHAnsi"/>
                <w:sz w:val="18"/>
                <w:szCs w:val="18"/>
              </w:rPr>
              <w:t>If the humidity level reaches 75% or more the same process will apply as above.</w:t>
            </w:r>
          </w:p>
        </w:tc>
      </w:tr>
      <w:tr w:rsidR="00F50574" w:rsidRPr="002124F2" w14:paraId="4699B69E" w14:textId="77777777" w:rsidTr="00F50574">
        <w:trPr>
          <w:cantSplit/>
        </w:trPr>
        <w:tc>
          <w:tcPr>
            <w:tcW w:w="3410" w:type="dxa"/>
          </w:tcPr>
          <w:p w14:paraId="78B9B942" w14:textId="453591AF" w:rsidR="00F50574" w:rsidRPr="00986156" w:rsidRDefault="00F50574" w:rsidP="00F50574">
            <w:pPr>
              <w:spacing w:before="60" w:after="60"/>
              <w:rPr>
                <w:rFonts w:ascii="Arial" w:hAnsi="Arial" w:cs="Arial"/>
                <w:sz w:val="18"/>
                <w:szCs w:val="18"/>
              </w:rPr>
            </w:pPr>
            <w:r w:rsidRPr="006D6ADB">
              <w:rPr>
                <w:rFonts w:cstheme="minorHAnsi"/>
                <w:sz w:val="18"/>
                <w:szCs w:val="18"/>
              </w:rPr>
              <w:t>Lifting equipment</w:t>
            </w:r>
          </w:p>
        </w:tc>
        <w:tc>
          <w:tcPr>
            <w:tcW w:w="4408" w:type="dxa"/>
          </w:tcPr>
          <w:p w14:paraId="08050015" w14:textId="4950B244" w:rsidR="00F50574" w:rsidRPr="00986156" w:rsidRDefault="00F50574" w:rsidP="00F50574">
            <w:pPr>
              <w:spacing w:before="60" w:after="60"/>
              <w:rPr>
                <w:rFonts w:ascii="Arial" w:hAnsi="Arial" w:cs="Arial"/>
                <w:sz w:val="18"/>
                <w:szCs w:val="18"/>
              </w:rPr>
            </w:pPr>
            <w:r w:rsidRPr="006D6ADB">
              <w:rPr>
                <w:rFonts w:cstheme="minorHAnsi"/>
                <w:sz w:val="18"/>
                <w:szCs w:val="18"/>
              </w:rPr>
              <w:t>Failure</w:t>
            </w:r>
          </w:p>
        </w:tc>
        <w:tc>
          <w:tcPr>
            <w:tcW w:w="6741" w:type="dxa"/>
          </w:tcPr>
          <w:p w14:paraId="78A6B445" w14:textId="77777777" w:rsidR="00F50574" w:rsidRPr="006D6ADB" w:rsidRDefault="00F50574" w:rsidP="00F50574">
            <w:pPr>
              <w:rPr>
                <w:rFonts w:cstheme="minorHAnsi"/>
                <w:sz w:val="18"/>
                <w:szCs w:val="18"/>
              </w:rPr>
            </w:pPr>
            <w:r w:rsidRPr="006D6ADB">
              <w:rPr>
                <w:rFonts w:cstheme="minorHAnsi"/>
                <w:sz w:val="18"/>
                <w:szCs w:val="18"/>
              </w:rPr>
              <w:t>All lifting equipment must be in good serviceable condition suitable for the task.</w:t>
            </w:r>
          </w:p>
          <w:p w14:paraId="2E5EC310" w14:textId="77777777" w:rsidR="00F50574" w:rsidRPr="006D6ADB" w:rsidRDefault="00F50574" w:rsidP="00F50574">
            <w:pPr>
              <w:rPr>
                <w:rFonts w:cstheme="minorHAnsi"/>
                <w:sz w:val="18"/>
                <w:szCs w:val="18"/>
              </w:rPr>
            </w:pPr>
            <w:r w:rsidRPr="006D6ADB">
              <w:rPr>
                <w:rFonts w:cstheme="minorHAnsi"/>
                <w:sz w:val="18"/>
                <w:szCs w:val="18"/>
              </w:rPr>
              <w:t>Stored in a dry clean environment.</w:t>
            </w:r>
          </w:p>
          <w:p w14:paraId="046E0A5E" w14:textId="77777777" w:rsidR="00F50574" w:rsidRPr="006D6ADB" w:rsidRDefault="00F50574" w:rsidP="00F50574">
            <w:pPr>
              <w:rPr>
                <w:rFonts w:cstheme="minorHAnsi"/>
                <w:sz w:val="18"/>
                <w:szCs w:val="18"/>
              </w:rPr>
            </w:pPr>
            <w:r w:rsidRPr="006D6ADB">
              <w:rPr>
                <w:rFonts w:cstheme="minorHAnsi"/>
                <w:sz w:val="18"/>
                <w:szCs w:val="18"/>
              </w:rPr>
              <w:t>Inspected prior to use and tested and certified as requires</w:t>
            </w:r>
          </w:p>
          <w:p w14:paraId="0C906B8D" w14:textId="77777777" w:rsidR="00F50574" w:rsidRPr="006D6ADB" w:rsidRDefault="00F50574" w:rsidP="00F50574">
            <w:pPr>
              <w:rPr>
                <w:rFonts w:cstheme="minorHAnsi"/>
                <w:sz w:val="18"/>
                <w:szCs w:val="18"/>
              </w:rPr>
            </w:pPr>
            <w:r w:rsidRPr="006D6ADB">
              <w:rPr>
                <w:rFonts w:cstheme="minorHAnsi"/>
                <w:sz w:val="18"/>
                <w:szCs w:val="18"/>
              </w:rPr>
              <w:t>Ensure the SWL is never exceeded including the additional limits imposed by the technique used to secure the load</w:t>
            </w:r>
          </w:p>
          <w:p w14:paraId="42E0D6B5" w14:textId="1B7ACAEE"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All lifting equipment must be included in the lifting equipment register and inspected monthly by the crane driver </w:t>
            </w:r>
          </w:p>
        </w:tc>
      </w:tr>
      <w:tr w:rsidR="00F50574" w:rsidRPr="002124F2" w14:paraId="3E84FCC7" w14:textId="77777777" w:rsidTr="00F50574">
        <w:trPr>
          <w:cantSplit/>
        </w:trPr>
        <w:tc>
          <w:tcPr>
            <w:tcW w:w="3410" w:type="dxa"/>
          </w:tcPr>
          <w:p w14:paraId="33665C7C" w14:textId="3322D349" w:rsidR="00F50574" w:rsidRPr="00986156" w:rsidRDefault="00F50574" w:rsidP="00F50574">
            <w:pPr>
              <w:spacing w:before="60" w:after="60"/>
              <w:rPr>
                <w:rFonts w:ascii="Arial" w:hAnsi="Arial" w:cs="Arial"/>
                <w:sz w:val="18"/>
                <w:szCs w:val="18"/>
              </w:rPr>
            </w:pPr>
            <w:r w:rsidRPr="006D6ADB">
              <w:rPr>
                <w:rFonts w:cstheme="minorHAnsi"/>
                <w:sz w:val="18"/>
                <w:szCs w:val="18"/>
              </w:rPr>
              <w:t>Traffic control</w:t>
            </w:r>
          </w:p>
        </w:tc>
        <w:tc>
          <w:tcPr>
            <w:tcW w:w="4408" w:type="dxa"/>
          </w:tcPr>
          <w:p w14:paraId="78F6C06F" w14:textId="37D3B54B" w:rsidR="00F50574" w:rsidRPr="00986156" w:rsidRDefault="00F50574" w:rsidP="00F50574">
            <w:pPr>
              <w:spacing w:before="60" w:after="60"/>
              <w:rPr>
                <w:rFonts w:ascii="Arial" w:hAnsi="Arial" w:cs="Arial"/>
                <w:sz w:val="18"/>
                <w:szCs w:val="18"/>
              </w:rPr>
            </w:pPr>
            <w:r w:rsidRPr="006D6ADB">
              <w:rPr>
                <w:rFonts w:cstheme="minorHAnsi"/>
                <w:sz w:val="18"/>
                <w:szCs w:val="18"/>
              </w:rPr>
              <w:t>Impact</w:t>
            </w:r>
          </w:p>
        </w:tc>
        <w:tc>
          <w:tcPr>
            <w:tcW w:w="6741" w:type="dxa"/>
          </w:tcPr>
          <w:p w14:paraId="50C7C39C" w14:textId="77777777" w:rsidR="00F50574" w:rsidRPr="006D6ADB" w:rsidRDefault="00F50574" w:rsidP="00F50574">
            <w:pPr>
              <w:rPr>
                <w:rFonts w:cstheme="minorHAnsi"/>
                <w:sz w:val="18"/>
                <w:szCs w:val="18"/>
              </w:rPr>
            </w:pPr>
            <w:r w:rsidRPr="006D6ADB">
              <w:rPr>
                <w:rFonts w:cstheme="minorHAnsi"/>
                <w:sz w:val="18"/>
                <w:szCs w:val="18"/>
              </w:rPr>
              <w:t>The crane crew will check that traffic management is in place to ensure pedestrians and vehicles do not enter the crews working area and personnel are not at risk of moving vehicles when undertaking load shifting tasks</w:t>
            </w:r>
          </w:p>
          <w:p w14:paraId="2D4155CA" w14:textId="1AA80586" w:rsidR="00F50574" w:rsidRPr="00986156" w:rsidRDefault="00F50574" w:rsidP="00F50574">
            <w:pPr>
              <w:spacing w:before="60" w:after="60"/>
              <w:rPr>
                <w:rFonts w:ascii="Arial" w:hAnsi="Arial" w:cs="Arial"/>
                <w:sz w:val="18"/>
                <w:szCs w:val="18"/>
              </w:rPr>
            </w:pPr>
            <w:r w:rsidRPr="006D6ADB">
              <w:rPr>
                <w:rFonts w:cstheme="minorHAnsi"/>
                <w:sz w:val="18"/>
                <w:szCs w:val="18"/>
              </w:rPr>
              <w:t>The crane driver will enforce compliance</w:t>
            </w:r>
          </w:p>
        </w:tc>
      </w:tr>
      <w:tr w:rsidR="00F50574" w:rsidRPr="002124F2" w14:paraId="1AD725D5" w14:textId="77777777" w:rsidTr="00F50574">
        <w:trPr>
          <w:cantSplit/>
        </w:trPr>
        <w:tc>
          <w:tcPr>
            <w:tcW w:w="3410" w:type="dxa"/>
          </w:tcPr>
          <w:p w14:paraId="57443246" w14:textId="5A107794"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Manual handling </w:t>
            </w:r>
          </w:p>
        </w:tc>
        <w:tc>
          <w:tcPr>
            <w:tcW w:w="4408" w:type="dxa"/>
          </w:tcPr>
          <w:p w14:paraId="6E4987A3" w14:textId="4FDEC8E0" w:rsidR="00F50574" w:rsidRPr="00986156" w:rsidRDefault="00F50574" w:rsidP="00F50574">
            <w:pPr>
              <w:spacing w:before="60" w:after="60"/>
              <w:rPr>
                <w:rFonts w:ascii="Arial" w:hAnsi="Arial" w:cs="Arial"/>
                <w:sz w:val="18"/>
                <w:szCs w:val="18"/>
              </w:rPr>
            </w:pPr>
            <w:r w:rsidRPr="006D6ADB">
              <w:rPr>
                <w:rFonts w:cstheme="minorHAnsi"/>
                <w:sz w:val="18"/>
                <w:szCs w:val="18"/>
              </w:rPr>
              <w:t>Strains and sprains; injuries such as back damage</w:t>
            </w:r>
          </w:p>
        </w:tc>
        <w:tc>
          <w:tcPr>
            <w:tcW w:w="6741" w:type="dxa"/>
          </w:tcPr>
          <w:p w14:paraId="3AE8B4F4" w14:textId="77777777" w:rsidR="00F50574" w:rsidRPr="006D6ADB" w:rsidRDefault="00F50574" w:rsidP="00F50574">
            <w:pPr>
              <w:rPr>
                <w:rFonts w:cstheme="minorHAnsi"/>
                <w:sz w:val="18"/>
                <w:szCs w:val="18"/>
              </w:rPr>
            </w:pPr>
            <w:r w:rsidRPr="006D6ADB">
              <w:rPr>
                <w:rFonts w:cstheme="minorHAnsi"/>
                <w:sz w:val="18"/>
                <w:szCs w:val="18"/>
              </w:rPr>
              <w:t>Exercise care when manual lifting of shifting loads, use techniques such as sharing the load or utilise mechanical leverage</w:t>
            </w:r>
          </w:p>
          <w:p w14:paraId="0C72D53A" w14:textId="77777777" w:rsidR="00F50574" w:rsidRPr="006D6ADB" w:rsidRDefault="00F50574" w:rsidP="00F50574">
            <w:pPr>
              <w:rPr>
                <w:rFonts w:cstheme="minorHAnsi"/>
                <w:sz w:val="18"/>
                <w:szCs w:val="18"/>
              </w:rPr>
            </w:pPr>
            <w:r w:rsidRPr="006D6ADB">
              <w:rPr>
                <w:rFonts w:cstheme="minorHAnsi"/>
                <w:sz w:val="18"/>
                <w:szCs w:val="18"/>
              </w:rPr>
              <w:t xml:space="preserve">“Limber up” prior to commencing work </w:t>
            </w:r>
            <w:proofErr w:type="gramStart"/>
            <w:r w:rsidRPr="006D6ADB">
              <w:rPr>
                <w:rFonts w:cstheme="minorHAnsi"/>
                <w:sz w:val="18"/>
                <w:szCs w:val="18"/>
              </w:rPr>
              <w:t>so as to</w:t>
            </w:r>
            <w:proofErr w:type="gramEnd"/>
            <w:r w:rsidRPr="006D6ADB">
              <w:rPr>
                <w:rFonts w:cstheme="minorHAnsi"/>
                <w:sz w:val="18"/>
                <w:szCs w:val="18"/>
              </w:rPr>
              <w:t xml:space="preserve"> prepare for bending and twisting</w:t>
            </w:r>
          </w:p>
          <w:p w14:paraId="15E55AC0" w14:textId="2C6ACAB8" w:rsidR="00F50574" w:rsidRPr="00986156" w:rsidRDefault="00F50574" w:rsidP="00F50574">
            <w:pPr>
              <w:spacing w:before="60" w:after="60"/>
              <w:rPr>
                <w:rFonts w:ascii="Arial" w:hAnsi="Arial" w:cs="Arial"/>
                <w:sz w:val="18"/>
                <w:szCs w:val="18"/>
              </w:rPr>
            </w:pPr>
            <w:r w:rsidRPr="006D6ADB">
              <w:rPr>
                <w:rFonts w:cstheme="minorHAnsi"/>
                <w:sz w:val="18"/>
                <w:szCs w:val="18"/>
              </w:rPr>
              <w:t>Always bend the knees to avoid injury to your back</w:t>
            </w:r>
          </w:p>
        </w:tc>
      </w:tr>
      <w:tr w:rsidR="00F50574" w:rsidRPr="002124F2" w14:paraId="1A3FB112" w14:textId="77777777" w:rsidTr="00F50574">
        <w:trPr>
          <w:cantSplit/>
        </w:trPr>
        <w:tc>
          <w:tcPr>
            <w:tcW w:w="3410" w:type="dxa"/>
          </w:tcPr>
          <w:p w14:paraId="46B53924" w14:textId="44C83D5C" w:rsidR="00F50574" w:rsidRPr="00986156" w:rsidRDefault="00F50574" w:rsidP="00F50574">
            <w:pPr>
              <w:spacing w:before="60" w:after="60"/>
              <w:rPr>
                <w:rFonts w:ascii="Arial" w:hAnsi="Arial" w:cs="Arial"/>
                <w:sz w:val="18"/>
                <w:szCs w:val="18"/>
              </w:rPr>
            </w:pPr>
            <w:r w:rsidRPr="006D6ADB">
              <w:rPr>
                <w:rFonts w:cstheme="minorHAnsi"/>
                <w:sz w:val="18"/>
                <w:szCs w:val="18"/>
              </w:rPr>
              <w:t>Climbing the tower</w:t>
            </w:r>
          </w:p>
        </w:tc>
        <w:tc>
          <w:tcPr>
            <w:tcW w:w="4408" w:type="dxa"/>
          </w:tcPr>
          <w:p w14:paraId="315E0753" w14:textId="30CD0FEB" w:rsidR="00F50574" w:rsidRPr="00986156" w:rsidRDefault="00F50574" w:rsidP="00F50574">
            <w:pPr>
              <w:spacing w:before="60" w:after="60"/>
              <w:rPr>
                <w:rFonts w:ascii="Arial" w:hAnsi="Arial" w:cs="Arial"/>
                <w:sz w:val="18"/>
                <w:szCs w:val="18"/>
              </w:rPr>
            </w:pPr>
            <w:r w:rsidRPr="006D6ADB">
              <w:rPr>
                <w:rFonts w:cstheme="minorHAnsi"/>
                <w:sz w:val="18"/>
                <w:szCs w:val="18"/>
              </w:rPr>
              <w:t>Fatigue, falls</w:t>
            </w:r>
          </w:p>
        </w:tc>
        <w:tc>
          <w:tcPr>
            <w:tcW w:w="6741" w:type="dxa"/>
          </w:tcPr>
          <w:p w14:paraId="7F4BCE8B" w14:textId="17EFB49C"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The crane crew may climb the tower without the use of fall arrest equipment with a minimum of 3-point contact at all times, a </w:t>
            </w:r>
            <w:proofErr w:type="gramStart"/>
            <w:r w:rsidRPr="006D6ADB">
              <w:rPr>
                <w:rFonts w:cstheme="minorHAnsi"/>
                <w:sz w:val="18"/>
                <w:szCs w:val="18"/>
              </w:rPr>
              <w:t>back pack</w:t>
            </w:r>
            <w:proofErr w:type="gramEnd"/>
            <w:r w:rsidRPr="006D6ADB">
              <w:rPr>
                <w:rFonts w:cstheme="minorHAnsi"/>
                <w:sz w:val="18"/>
                <w:szCs w:val="18"/>
              </w:rPr>
              <w:t xml:space="preserve"> must be used to carry personal items</w:t>
            </w:r>
          </w:p>
        </w:tc>
      </w:tr>
      <w:tr w:rsidR="00F50574" w:rsidRPr="002124F2" w14:paraId="61EE8109" w14:textId="77777777" w:rsidTr="00F50574">
        <w:trPr>
          <w:cantSplit/>
        </w:trPr>
        <w:tc>
          <w:tcPr>
            <w:tcW w:w="3410" w:type="dxa"/>
            <w:vMerge w:val="restart"/>
          </w:tcPr>
          <w:p w14:paraId="0A39FFB2" w14:textId="50E6CF08" w:rsidR="00F50574" w:rsidRPr="00986156" w:rsidRDefault="00F50574" w:rsidP="00F50574">
            <w:pPr>
              <w:spacing w:before="60" w:after="60"/>
              <w:rPr>
                <w:rFonts w:ascii="Arial" w:hAnsi="Arial" w:cs="Arial"/>
                <w:sz w:val="18"/>
                <w:szCs w:val="18"/>
              </w:rPr>
            </w:pPr>
            <w:r w:rsidRPr="006D6ADB">
              <w:rPr>
                <w:rFonts w:cstheme="minorHAnsi"/>
                <w:sz w:val="18"/>
                <w:szCs w:val="18"/>
              </w:rPr>
              <w:t>Access to areas such as decks and slabs</w:t>
            </w:r>
          </w:p>
        </w:tc>
        <w:tc>
          <w:tcPr>
            <w:tcW w:w="4408" w:type="dxa"/>
          </w:tcPr>
          <w:p w14:paraId="6E12FD25" w14:textId="45E87C58" w:rsidR="00F50574" w:rsidRPr="00986156" w:rsidRDefault="00F50574" w:rsidP="00F50574">
            <w:pPr>
              <w:spacing w:before="60" w:after="60"/>
              <w:rPr>
                <w:rFonts w:ascii="Arial" w:hAnsi="Arial" w:cs="Arial"/>
                <w:sz w:val="18"/>
                <w:szCs w:val="18"/>
              </w:rPr>
            </w:pPr>
            <w:r w:rsidRPr="006D6ADB">
              <w:rPr>
                <w:rFonts w:cstheme="minorHAnsi"/>
                <w:sz w:val="18"/>
                <w:szCs w:val="18"/>
              </w:rPr>
              <w:t>Falls</w:t>
            </w:r>
          </w:p>
        </w:tc>
        <w:tc>
          <w:tcPr>
            <w:tcW w:w="6741" w:type="dxa"/>
          </w:tcPr>
          <w:p w14:paraId="69865818" w14:textId="61F08E40" w:rsidR="00F50574" w:rsidRPr="00986156" w:rsidRDefault="00F50574" w:rsidP="00F50574">
            <w:pPr>
              <w:spacing w:before="60" w:after="60"/>
              <w:rPr>
                <w:rFonts w:ascii="Arial" w:hAnsi="Arial" w:cs="Arial"/>
                <w:sz w:val="18"/>
                <w:szCs w:val="18"/>
              </w:rPr>
            </w:pPr>
            <w:r w:rsidRPr="006D6ADB">
              <w:rPr>
                <w:rFonts w:cstheme="minorHAnsi"/>
                <w:sz w:val="18"/>
                <w:szCs w:val="18"/>
                <w:lang w:val="en-US"/>
              </w:rPr>
              <w:t xml:space="preserve">Employees are not permitted to work in any area that exposes them to a risk of falls of over 2m, you must remain behind </w:t>
            </w:r>
            <w:proofErr w:type="gramStart"/>
            <w:r w:rsidRPr="006D6ADB">
              <w:rPr>
                <w:rFonts w:cstheme="minorHAnsi"/>
                <w:sz w:val="18"/>
                <w:szCs w:val="18"/>
                <w:lang w:val="en-US"/>
              </w:rPr>
              <w:t>hand rails</w:t>
            </w:r>
            <w:proofErr w:type="gramEnd"/>
            <w:r w:rsidRPr="006D6ADB">
              <w:rPr>
                <w:rFonts w:cstheme="minorHAnsi"/>
                <w:sz w:val="18"/>
                <w:szCs w:val="18"/>
                <w:lang w:val="en-US"/>
              </w:rPr>
              <w:t xml:space="preserve"> and the leading edge managed by the formwork contractor</w:t>
            </w:r>
          </w:p>
        </w:tc>
      </w:tr>
      <w:tr w:rsidR="00F50574" w:rsidRPr="002124F2" w14:paraId="03A66CC5" w14:textId="77777777" w:rsidTr="00F50574">
        <w:trPr>
          <w:cantSplit/>
        </w:trPr>
        <w:tc>
          <w:tcPr>
            <w:tcW w:w="3410" w:type="dxa"/>
            <w:vMerge/>
          </w:tcPr>
          <w:p w14:paraId="5E38C502" w14:textId="77777777" w:rsidR="00F50574" w:rsidRPr="00986156" w:rsidRDefault="00F50574" w:rsidP="00F50574">
            <w:pPr>
              <w:spacing w:before="60" w:after="60"/>
              <w:rPr>
                <w:rFonts w:ascii="Arial" w:hAnsi="Arial" w:cs="Arial"/>
                <w:sz w:val="18"/>
                <w:szCs w:val="18"/>
              </w:rPr>
            </w:pPr>
          </w:p>
        </w:tc>
        <w:tc>
          <w:tcPr>
            <w:tcW w:w="4408" w:type="dxa"/>
          </w:tcPr>
          <w:p w14:paraId="42EAB4CB" w14:textId="02F70ADF" w:rsidR="00F50574" w:rsidRPr="00986156" w:rsidRDefault="00F50574" w:rsidP="00F50574">
            <w:pPr>
              <w:spacing w:before="60" w:after="60"/>
              <w:rPr>
                <w:rFonts w:ascii="Arial" w:hAnsi="Arial" w:cs="Arial"/>
                <w:sz w:val="18"/>
                <w:szCs w:val="18"/>
              </w:rPr>
            </w:pPr>
            <w:r w:rsidRPr="006D6ADB">
              <w:rPr>
                <w:rFonts w:cstheme="minorHAnsi"/>
                <w:sz w:val="18"/>
                <w:szCs w:val="18"/>
              </w:rPr>
              <w:t>Injury</w:t>
            </w:r>
          </w:p>
        </w:tc>
        <w:tc>
          <w:tcPr>
            <w:tcW w:w="6741" w:type="dxa"/>
          </w:tcPr>
          <w:p w14:paraId="4126AC22" w14:textId="648E1553" w:rsidR="00F50574" w:rsidRPr="00986156" w:rsidRDefault="00F50574" w:rsidP="00F50574">
            <w:pPr>
              <w:spacing w:before="60" w:after="60"/>
              <w:rPr>
                <w:rFonts w:ascii="Arial" w:hAnsi="Arial" w:cs="Arial"/>
                <w:sz w:val="18"/>
                <w:szCs w:val="18"/>
              </w:rPr>
            </w:pPr>
            <w:r w:rsidRPr="006D6ADB">
              <w:rPr>
                <w:rFonts w:cstheme="minorHAnsi"/>
                <w:sz w:val="18"/>
                <w:szCs w:val="18"/>
              </w:rPr>
              <w:t>Employee will report any unsafe work area to the supervisor and cease work in the area till made safe</w:t>
            </w:r>
          </w:p>
        </w:tc>
      </w:tr>
      <w:tr w:rsidR="00F50574" w:rsidRPr="002124F2" w14:paraId="0E619998" w14:textId="77777777" w:rsidTr="00F50574">
        <w:trPr>
          <w:cantSplit/>
        </w:trPr>
        <w:tc>
          <w:tcPr>
            <w:tcW w:w="3410" w:type="dxa"/>
            <w:vMerge/>
          </w:tcPr>
          <w:p w14:paraId="11C0E7C1" w14:textId="77777777" w:rsidR="00F50574" w:rsidRPr="00986156" w:rsidRDefault="00F50574" w:rsidP="00F50574">
            <w:pPr>
              <w:spacing w:before="60" w:after="60"/>
              <w:rPr>
                <w:rFonts w:ascii="Arial" w:hAnsi="Arial" w:cs="Arial"/>
                <w:sz w:val="18"/>
                <w:szCs w:val="18"/>
              </w:rPr>
            </w:pPr>
          </w:p>
        </w:tc>
        <w:tc>
          <w:tcPr>
            <w:tcW w:w="4408" w:type="dxa"/>
          </w:tcPr>
          <w:p w14:paraId="30878C8A" w14:textId="5A68CAC0" w:rsidR="00F50574" w:rsidRPr="00986156" w:rsidRDefault="00F50574" w:rsidP="00F50574">
            <w:pPr>
              <w:spacing w:before="60" w:after="60"/>
              <w:rPr>
                <w:rFonts w:ascii="Arial" w:hAnsi="Arial" w:cs="Arial"/>
                <w:sz w:val="18"/>
                <w:szCs w:val="18"/>
              </w:rPr>
            </w:pPr>
            <w:r w:rsidRPr="006D6ADB">
              <w:rPr>
                <w:rFonts w:cstheme="minorHAnsi"/>
                <w:sz w:val="18"/>
                <w:szCs w:val="18"/>
              </w:rPr>
              <w:t>Injury</w:t>
            </w:r>
          </w:p>
        </w:tc>
        <w:tc>
          <w:tcPr>
            <w:tcW w:w="6741" w:type="dxa"/>
          </w:tcPr>
          <w:p w14:paraId="5B27512A" w14:textId="39D4F675"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Deep beams and slabs are to be provided with bridging sheets to avoid slips through REO steel do not attempt to cross unprotected beams or deep slabs. </w:t>
            </w:r>
          </w:p>
        </w:tc>
      </w:tr>
      <w:tr w:rsidR="00F50574" w:rsidRPr="002124F2" w14:paraId="58484672" w14:textId="77777777" w:rsidTr="00F50574">
        <w:trPr>
          <w:cantSplit/>
        </w:trPr>
        <w:tc>
          <w:tcPr>
            <w:tcW w:w="3410" w:type="dxa"/>
            <w:vMerge/>
          </w:tcPr>
          <w:p w14:paraId="031E2A00" w14:textId="77777777" w:rsidR="00F50574" w:rsidRPr="00986156" w:rsidRDefault="00F50574" w:rsidP="00F50574">
            <w:pPr>
              <w:spacing w:before="60" w:after="60"/>
              <w:rPr>
                <w:rFonts w:ascii="Arial" w:hAnsi="Arial" w:cs="Arial"/>
                <w:sz w:val="18"/>
                <w:szCs w:val="18"/>
              </w:rPr>
            </w:pPr>
          </w:p>
        </w:tc>
        <w:tc>
          <w:tcPr>
            <w:tcW w:w="4408" w:type="dxa"/>
          </w:tcPr>
          <w:p w14:paraId="373DF5A0" w14:textId="01371B5F" w:rsidR="00F50574" w:rsidRPr="00986156" w:rsidRDefault="00F50574" w:rsidP="00F50574">
            <w:pPr>
              <w:spacing w:before="60" w:after="60"/>
              <w:rPr>
                <w:rFonts w:ascii="Arial" w:hAnsi="Arial" w:cs="Arial"/>
                <w:sz w:val="18"/>
                <w:szCs w:val="18"/>
              </w:rPr>
            </w:pPr>
            <w:r w:rsidRPr="006D6ADB">
              <w:rPr>
                <w:rFonts w:cstheme="minorHAnsi"/>
                <w:sz w:val="18"/>
                <w:szCs w:val="18"/>
              </w:rPr>
              <w:t>Slips/trips &amp; nail stick</w:t>
            </w:r>
          </w:p>
        </w:tc>
        <w:tc>
          <w:tcPr>
            <w:tcW w:w="6741" w:type="dxa"/>
          </w:tcPr>
          <w:p w14:paraId="39FFB029" w14:textId="77777777" w:rsidR="00F50574" w:rsidRPr="006D6ADB" w:rsidRDefault="00F50574" w:rsidP="00F50574">
            <w:pPr>
              <w:rPr>
                <w:rFonts w:cstheme="minorHAnsi"/>
                <w:sz w:val="18"/>
                <w:szCs w:val="18"/>
              </w:rPr>
            </w:pPr>
            <w:r w:rsidRPr="006D6ADB">
              <w:rPr>
                <w:rFonts w:cstheme="minorHAnsi"/>
                <w:sz w:val="18"/>
                <w:szCs w:val="18"/>
              </w:rPr>
              <w:t>Employees are not to work on slabs where they are exposed to slip and trip hazards or nail stick injuries</w:t>
            </w:r>
          </w:p>
          <w:p w14:paraId="2115DD94" w14:textId="77777777" w:rsidR="00F50574" w:rsidRPr="006D6ADB" w:rsidRDefault="00F50574" w:rsidP="00F50574">
            <w:pPr>
              <w:rPr>
                <w:rFonts w:cstheme="minorHAnsi"/>
                <w:sz w:val="18"/>
                <w:szCs w:val="18"/>
              </w:rPr>
            </w:pPr>
            <w:r w:rsidRPr="006D6ADB">
              <w:rPr>
                <w:rFonts w:cstheme="minorHAnsi"/>
                <w:sz w:val="18"/>
                <w:szCs w:val="18"/>
              </w:rPr>
              <w:t>Employee will report any unsafe work area to the supervisor and cease work in the area till made safe.</w:t>
            </w:r>
          </w:p>
          <w:p w14:paraId="5F04DABC" w14:textId="5EE23195" w:rsidR="00F50574" w:rsidRPr="00986156" w:rsidRDefault="00F50574" w:rsidP="00F50574">
            <w:pPr>
              <w:spacing w:before="60" w:after="60"/>
              <w:rPr>
                <w:rFonts w:ascii="Arial" w:hAnsi="Arial" w:cs="Arial"/>
                <w:sz w:val="18"/>
                <w:szCs w:val="18"/>
              </w:rPr>
            </w:pPr>
            <w:r w:rsidRPr="006D6ADB">
              <w:rPr>
                <w:rFonts w:cstheme="minorHAnsi"/>
                <w:sz w:val="18"/>
                <w:szCs w:val="18"/>
              </w:rPr>
              <w:t>Material is not to be landed any closer than 3 metres from the live edge on a formwork deck.</w:t>
            </w:r>
          </w:p>
        </w:tc>
      </w:tr>
      <w:tr w:rsidR="00F50574" w:rsidRPr="002124F2" w14:paraId="66C8BBB3" w14:textId="77777777" w:rsidTr="00F50574">
        <w:trPr>
          <w:cantSplit/>
        </w:trPr>
        <w:tc>
          <w:tcPr>
            <w:tcW w:w="3410" w:type="dxa"/>
          </w:tcPr>
          <w:p w14:paraId="7218007A" w14:textId="41A1533A" w:rsidR="00F50574" w:rsidRPr="00986156" w:rsidRDefault="00F50574" w:rsidP="00F50574">
            <w:pPr>
              <w:spacing w:before="60" w:after="60"/>
              <w:rPr>
                <w:rFonts w:ascii="Arial" w:hAnsi="Arial" w:cs="Arial"/>
                <w:sz w:val="18"/>
                <w:szCs w:val="18"/>
              </w:rPr>
            </w:pPr>
            <w:r w:rsidRPr="006D6ADB">
              <w:rPr>
                <w:rFonts w:cstheme="minorHAnsi"/>
                <w:sz w:val="18"/>
                <w:szCs w:val="18"/>
              </w:rPr>
              <w:t>Lifting of loads</w:t>
            </w:r>
          </w:p>
        </w:tc>
        <w:tc>
          <w:tcPr>
            <w:tcW w:w="4408" w:type="dxa"/>
          </w:tcPr>
          <w:p w14:paraId="1DD73DBC" w14:textId="3A21BA0B" w:rsidR="00F50574" w:rsidRPr="00986156" w:rsidRDefault="00F50574" w:rsidP="00F50574">
            <w:pPr>
              <w:spacing w:before="60" w:after="60"/>
              <w:rPr>
                <w:rFonts w:ascii="Arial" w:hAnsi="Arial" w:cs="Arial"/>
                <w:sz w:val="18"/>
                <w:szCs w:val="18"/>
              </w:rPr>
            </w:pPr>
            <w:r w:rsidRPr="006D6ADB">
              <w:rPr>
                <w:rFonts w:cstheme="minorHAnsi"/>
                <w:sz w:val="18"/>
                <w:szCs w:val="18"/>
              </w:rPr>
              <w:t>Persons beneath load</w:t>
            </w:r>
          </w:p>
        </w:tc>
        <w:tc>
          <w:tcPr>
            <w:tcW w:w="6741" w:type="dxa"/>
          </w:tcPr>
          <w:p w14:paraId="26951186" w14:textId="77777777" w:rsidR="00F50574" w:rsidRPr="006D6ADB" w:rsidRDefault="00F50574" w:rsidP="00F50574">
            <w:pPr>
              <w:rPr>
                <w:rFonts w:cstheme="minorHAnsi"/>
                <w:sz w:val="18"/>
                <w:szCs w:val="18"/>
              </w:rPr>
            </w:pPr>
            <w:r w:rsidRPr="006D6ADB">
              <w:rPr>
                <w:rFonts w:cstheme="minorHAnsi"/>
                <w:sz w:val="18"/>
                <w:szCs w:val="18"/>
              </w:rPr>
              <w:t>Loads will not be lifted over persons</w:t>
            </w:r>
          </w:p>
          <w:p w14:paraId="6568210C" w14:textId="3FCE06D7" w:rsidR="00F50574" w:rsidRPr="00986156" w:rsidRDefault="00F50574" w:rsidP="00F50574">
            <w:pPr>
              <w:spacing w:before="60" w:after="60"/>
              <w:rPr>
                <w:rFonts w:ascii="Arial" w:hAnsi="Arial" w:cs="Arial"/>
                <w:sz w:val="18"/>
                <w:szCs w:val="18"/>
              </w:rPr>
            </w:pPr>
            <w:r w:rsidRPr="006D6ADB">
              <w:rPr>
                <w:rFonts w:cstheme="minorHAnsi"/>
                <w:sz w:val="18"/>
                <w:szCs w:val="18"/>
              </w:rPr>
              <w:t>You must alert persons to suspended loads overhead</w:t>
            </w:r>
          </w:p>
        </w:tc>
      </w:tr>
      <w:tr w:rsidR="00F50574" w:rsidRPr="002124F2" w14:paraId="5E3D8280" w14:textId="77777777" w:rsidTr="00F50574">
        <w:trPr>
          <w:cantSplit/>
        </w:trPr>
        <w:tc>
          <w:tcPr>
            <w:tcW w:w="3410" w:type="dxa"/>
            <w:tcBorders>
              <w:top w:val="single" w:sz="4" w:space="0" w:color="auto"/>
              <w:left w:val="single" w:sz="4" w:space="0" w:color="auto"/>
              <w:bottom w:val="single" w:sz="4" w:space="0" w:color="auto"/>
              <w:right w:val="single" w:sz="4" w:space="0" w:color="auto"/>
            </w:tcBorders>
          </w:tcPr>
          <w:p w14:paraId="3384286A" w14:textId="77777777" w:rsidR="00F50574" w:rsidRPr="00D01FE1" w:rsidRDefault="00F50574" w:rsidP="00F50574">
            <w:pPr>
              <w:rPr>
                <w:rFonts w:cstheme="minorHAnsi"/>
                <w:sz w:val="18"/>
                <w:szCs w:val="18"/>
              </w:rPr>
            </w:pPr>
            <w:r w:rsidRPr="00D01FE1">
              <w:rPr>
                <w:rFonts w:cstheme="minorHAnsi"/>
                <w:sz w:val="18"/>
                <w:szCs w:val="18"/>
              </w:rPr>
              <w:t>Lifting of loads</w:t>
            </w:r>
          </w:p>
          <w:p w14:paraId="50988713" w14:textId="700F270C" w:rsidR="00F50574" w:rsidRPr="00986156" w:rsidRDefault="00AC39A0" w:rsidP="00F50574">
            <w:pPr>
              <w:spacing w:before="60" w:after="60"/>
              <w:rPr>
                <w:rFonts w:ascii="Arial" w:hAnsi="Arial" w:cs="Arial"/>
                <w:sz w:val="18"/>
                <w:szCs w:val="18"/>
              </w:rPr>
            </w:pPr>
            <w:r>
              <w:rPr>
                <w:noProof/>
                <w:sz w:val="18"/>
                <w:szCs w:val="18"/>
              </w:rPr>
              <w:pict w14:anchorId="6502B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9.75pt;height:110.25pt;visibility:visible;mso-wrap-style:square">
                  <v:imagedata r:id="rId10" o:title=""/>
                </v:shape>
              </w:pict>
            </w:r>
          </w:p>
        </w:tc>
        <w:tc>
          <w:tcPr>
            <w:tcW w:w="4408" w:type="dxa"/>
            <w:tcBorders>
              <w:top w:val="single" w:sz="4" w:space="0" w:color="auto"/>
              <w:left w:val="single" w:sz="4" w:space="0" w:color="auto"/>
              <w:bottom w:val="single" w:sz="4" w:space="0" w:color="auto"/>
              <w:right w:val="single" w:sz="4" w:space="0" w:color="auto"/>
            </w:tcBorders>
          </w:tcPr>
          <w:p w14:paraId="0682D56C" w14:textId="3AEB0A1F" w:rsidR="00F50574" w:rsidRPr="00986156" w:rsidRDefault="00F50574" w:rsidP="00F50574">
            <w:pPr>
              <w:spacing w:before="60" w:after="60"/>
              <w:rPr>
                <w:rFonts w:ascii="Arial" w:hAnsi="Arial" w:cs="Arial"/>
                <w:sz w:val="18"/>
                <w:szCs w:val="18"/>
              </w:rPr>
            </w:pPr>
            <w:r w:rsidRPr="00D01FE1">
              <w:rPr>
                <w:rFonts w:cstheme="minorHAnsi"/>
                <w:sz w:val="18"/>
                <w:szCs w:val="18"/>
              </w:rPr>
              <w:t>Crush and pinch injuries</w:t>
            </w:r>
          </w:p>
        </w:tc>
        <w:tc>
          <w:tcPr>
            <w:tcW w:w="6741" w:type="dxa"/>
            <w:tcBorders>
              <w:top w:val="single" w:sz="4" w:space="0" w:color="auto"/>
              <w:left w:val="single" w:sz="4" w:space="0" w:color="auto"/>
              <w:bottom w:val="single" w:sz="4" w:space="0" w:color="auto"/>
              <w:right w:val="single" w:sz="4" w:space="0" w:color="auto"/>
            </w:tcBorders>
          </w:tcPr>
          <w:p w14:paraId="5DE932AE" w14:textId="77777777" w:rsidR="00F50574" w:rsidRPr="00D01FE1" w:rsidRDefault="00F50574" w:rsidP="00F50574">
            <w:pPr>
              <w:rPr>
                <w:rFonts w:cstheme="minorHAnsi"/>
                <w:sz w:val="18"/>
                <w:szCs w:val="18"/>
              </w:rPr>
            </w:pPr>
            <w:r w:rsidRPr="00D01FE1">
              <w:rPr>
                <w:rFonts w:cstheme="minorHAnsi"/>
                <w:sz w:val="18"/>
                <w:szCs w:val="18"/>
              </w:rPr>
              <w:t>Ensure body and limbs are clear of load and lifting gear prior to lift.</w:t>
            </w:r>
          </w:p>
          <w:p w14:paraId="564A2F7A" w14:textId="77777777" w:rsidR="00F50574" w:rsidRPr="00D01FE1" w:rsidRDefault="00F50574" w:rsidP="00F50574">
            <w:pPr>
              <w:rPr>
                <w:rFonts w:cstheme="minorHAnsi"/>
                <w:sz w:val="18"/>
                <w:szCs w:val="18"/>
              </w:rPr>
            </w:pPr>
            <w:r w:rsidRPr="00D01FE1">
              <w:rPr>
                <w:rFonts w:cstheme="minorHAnsi"/>
                <w:sz w:val="18"/>
                <w:szCs w:val="18"/>
              </w:rPr>
              <w:t>Do not stand or place hands between the load and a fixed location</w:t>
            </w:r>
          </w:p>
          <w:p w14:paraId="770C353B" w14:textId="77777777" w:rsidR="00F50574" w:rsidRPr="00D01FE1" w:rsidRDefault="00F50574" w:rsidP="00F50574">
            <w:pPr>
              <w:rPr>
                <w:rFonts w:cstheme="minorHAnsi"/>
                <w:sz w:val="18"/>
                <w:szCs w:val="18"/>
              </w:rPr>
            </w:pPr>
            <w:r w:rsidRPr="00D01FE1">
              <w:rPr>
                <w:rFonts w:cstheme="minorHAnsi"/>
                <w:sz w:val="18"/>
                <w:szCs w:val="18"/>
              </w:rPr>
              <w:t>Only the dogman is to direct the crane driver</w:t>
            </w:r>
          </w:p>
          <w:p w14:paraId="2A631770" w14:textId="77777777" w:rsidR="00F50574" w:rsidRPr="00D01FE1" w:rsidRDefault="00F50574" w:rsidP="00F50574">
            <w:pPr>
              <w:rPr>
                <w:rFonts w:cstheme="minorHAnsi"/>
                <w:sz w:val="18"/>
                <w:szCs w:val="18"/>
              </w:rPr>
            </w:pPr>
            <w:r w:rsidRPr="00D01FE1">
              <w:rPr>
                <w:rFonts w:cstheme="minorHAnsi"/>
                <w:sz w:val="18"/>
                <w:szCs w:val="18"/>
              </w:rPr>
              <w:t>Unauthorised persons must not be in the lift area</w:t>
            </w:r>
          </w:p>
          <w:p w14:paraId="3686F908" w14:textId="77777777" w:rsidR="00F50574" w:rsidRPr="00D01FE1" w:rsidRDefault="00F50574" w:rsidP="00F50574">
            <w:pPr>
              <w:rPr>
                <w:rFonts w:cstheme="minorHAnsi"/>
                <w:sz w:val="18"/>
                <w:szCs w:val="18"/>
              </w:rPr>
            </w:pPr>
            <w:r w:rsidRPr="00D01FE1">
              <w:rPr>
                <w:rFonts w:cstheme="minorHAnsi"/>
                <w:sz w:val="18"/>
                <w:szCs w:val="18"/>
              </w:rPr>
              <w:t>Inspect all loads prior and immediately after lifting to ensure no loose material is attached to the load that may dislodge when being positioned</w:t>
            </w:r>
          </w:p>
          <w:p w14:paraId="730C7D79" w14:textId="77777777" w:rsidR="00F50574" w:rsidRPr="00D01FE1" w:rsidRDefault="00F50574" w:rsidP="00F50574">
            <w:pPr>
              <w:rPr>
                <w:rFonts w:cstheme="minorHAnsi"/>
                <w:sz w:val="18"/>
                <w:szCs w:val="18"/>
              </w:rPr>
            </w:pPr>
            <w:r w:rsidRPr="00D01FE1">
              <w:rPr>
                <w:rFonts w:cstheme="minorHAnsi"/>
                <w:sz w:val="18"/>
                <w:szCs w:val="18"/>
              </w:rPr>
              <w:t>Use a required number of lifting points to ensure stability and security of the load in case failure of a lifting point or equipment</w:t>
            </w:r>
          </w:p>
          <w:p w14:paraId="4136756E" w14:textId="77777777" w:rsidR="00F50574" w:rsidRPr="00D01FE1" w:rsidRDefault="00F50574" w:rsidP="00F50574">
            <w:pPr>
              <w:rPr>
                <w:rFonts w:cstheme="minorHAnsi"/>
                <w:sz w:val="18"/>
                <w:szCs w:val="18"/>
              </w:rPr>
            </w:pPr>
            <w:r w:rsidRPr="00D01FE1">
              <w:rPr>
                <w:rFonts w:cstheme="minorHAnsi"/>
                <w:sz w:val="18"/>
                <w:szCs w:val="18"/>
              </w:rPr>
              <w:t>Use tag lines to distance yourself from the load and control loads during lifts as required by the crew</w:t>
            </w:r>
          </w:p>
          <w:p w14:paraId="6143DB25" w14:textId="77777777" w:rsidR="00F50574" w:rsidRPr="00D01FE1" w:rsidRDefault="00F50574" w:rsidP="00F50574">
            <w:pPr>
              <w:rPr>
                <w:rFonts w:cstheme="minorHAnsi"/>
                <w:sz w:val="18"/>
                <w:szCs w:val="18"/>
              </w:rPr>
            </w:pPr>
            <w:r w:rsidRPr="00D01FE1">
              <w:rPr>
                <w:rFonts w:cstheme="minorHAnsi"/>
                <w:sz w:val="18"/>
                <w:szCs w:val="18"/>
              </w:rPr>
              <w:t>All palletised loads must be lifted in a cage suitable in size to prevent material falling</w:t>
            </w:r>
          </w:p>
          <w:p w14:paraId="64424AD4" w14:textId="033B00A6" w:rsidR="00F50574" w:rsidRPr="00986156" w:rsidRDefault="00F50574" w:rsidP="00F50574">
            <w:pPr>
              <w:spacing w:before="60" w:after="60"/>
              <w:rPr>
                <w:rFonts w:ascii="Arial" w:hAnsi="Arial" w:cs="Arial"/>
                <w:sz w:val="18"/>
                <w:szCs w:val="18"/>
              </w:rPr>
            </w:pPr>
            <w:r w:rsidRPr="00D01FE1">
              <w:rPr>
                <w:rFonts w:cstheme="minorHAnsi"/>
                <w:sz w:val="18"/>
                <w:szCs w:val="18"/>
              </w:rPr>
              <w:t>If required, use cling wrap to contain the material being lifted. EG so debris does not fall out of bin while lifting.</w:t>
            </w:r>
          </w:p>
        </w:tc>
      </w:tr>
      <w:tr w:rsidR="00F50574" w:rsidRPr="002124F2" w14:paraId="3382E953" w14:textId="77777777" w:rsidTr="00F50574">
        <w:trPr>
          <w:cantSplit/>
        </w:trPr>
        <w:tc>
          <w:tcPr>
            <w:tcW w:w="3410" w:type="dxa"/>
            <w:tcBorders>
              <w:top w:val="single" w:sz="4" w:space="0" w:color="auto"/>
              <w:left w:val="single" w:sz="4" w:space="0" w:color="auto"/>
              <w:bottom w:val="single" w:sz="4" w:space="0" w:color="auto"/>
              <w:right w:val="single" w:sz="4" w:space="0" w:color="auto"/>
            </w:tcBorders>
          </w:tcPr>
          <w:p w14:paraId="65223094" w14:textId="77777777" w:rsidR="00F50574" w:rsidRPr="00D01FE1" w:rsidRDefault="00F50574" w:rsidP="00F50574">
            <w:pPr>
              <w:rPr>
                <w:rFonts w:cstheme="minorHAnsi"/>
                <w:sz w:val="18"/>
                <w:szCs w:val="18"/>
              </w:rPr>
            </w:pPr>
            <w:r w:rsidRPr="00D01FE1">
              <w:rPr>
                <w:rFonts w:cstheme="minorHAnsi"/>
                <w:sz w:val="18"/>
                <w:szCs w:val="18"/>
              </w:rPr>
              <w:t>Guiding loads</w:t>
            </w:r>
          </w:p>
          <w:p w14:paraId="75CE5A07" w14:textId="6BAE79ED" w:rsidR="00F50574" w:rsidRPr="00986156" w:rsidRDefault="00AC39A0" w:rsidP="00F50574">
            <w:pPr>
              <w:spacing w:before="60" w:after="60"/>
              <w:rPr>
                <w:rFonts w:ascii="Arial" w:hAnsi="Arial" w:cs="Arial"/>
                <w:sz w:val="18"/>
                <w:szCs w:val="18"/>
              </w:rPr>
            </w:pPr>
            <w:r>
              <w:rPr>
                <w:noProof/>
                <w:sz w:val="18"/>
                <w:szCs w:val="18"/>
              </w:rPr>
              <w:pict w14:anchorId="1059EE93">
                <v:shape id="Picture 1" o:spid="_x0000_i1026" type="#_x0000_t75" style="width:159.75pt;height:110.25pt;visibility:visible;mso-wrap-style:square">
                  <v:imagedata r:id="rId10" o:title=""/>
                </v:shape>
              </w:pict>
            </w:r>
          </w:p>
        </w:tc>
        <w:tc>
          <w:tcPr>
            <w:tcW w:w="4408" w:type="dxa"/>
            <w:tcBorders>
              <w:top w:val="single" w:sz="4" w:space="0" w:color="auto"/>
              <w:left w:val="single" w:sz="4" w:space="0" w:color="auto"/>
              <w:bottom w:val="single" w:sz="4" w:space="0" w:color="auto"/>
              <w:right w:val="single" w:sz="4" w:space="0" w:color="auto"/>
            </w:tcBorders>
          </w:tcPr>
          <w:p w14:paraId="65F00932" w14:textId="77777777" w:rsidR="00F50574" w:rsidRPr="00D01FE1" w:rsidRDefault="00F50574" w:rsidP="00F50574">
            <w:pPr>
              <w:rPr>
                <w:rFonts w:cstheme="minorHAnsi"/>
                <w:sz w:val="18"/>
                <w:szCs w:val="18"/>
              </w:rPr>
            </w:pPr>
            <w:r w:rsidRPr="00D01FE1">
              <w:rPr>
                <w:rFonts w:cstheme="minorHAnsi"/>
                <w:sz w:val="18"/>
                <w:szCs w:val="18"/>
              </w:rPr>
              <w:t>Crush and pinch injuries</w:t>
            </w:r>
          </w:p>
          <w:p w14:paraId="0860A4F9" w14:textId="77777777" w:rsidR="00F50574" w:rsidRPr="00986156" w:rsidRDefault="00F50574" w:rsidP="00F50574">
            <w:pPr>
              <w:spacing w:before="60" w:after="60"/>
              <w:rPr>
                <w:rFonts w:ascii="Arial" w:hAnsi="Arial" w:cs="Arial"/>
                <w:sz w:val="18"/>
                <w:szCs w:val="18"/>
              </w:rPr>
            </w:pPr>
          </w:p>
        </w:tc>
        <w:tc>
          <w:tcPr>
            <w:tcW w:w="6741" w:type="dxa"/>
            <w:tcBorders>
              <w:top w:val="single" w:sz="4" w:space="0" w:color="auto"/>
              <w:left w:val="single" w:sz="4" w:space="0" w:color="auto"/>
              <w:bottom w:val="single" w:sz="4" w:space="0" w:color="auto"/>
              <w:right w:val="single" w:sz="4" w:space="0" w:color="auto"/>
            </w:tcBorders>
          </w:tcPr>
          <w:p w14:paraId="09948A7E" w14:textId="77777777" w:rsidR="00F50574" w:rsidRPr="00D01FE1" w:rsidRDefault="00F50574" w:rsidP="00F50574">
            <w:pPr>
              <w:rPr>
                <w:rFonts w:cstheme="minorHAnsi"/>
                <w:sz w:val="18"/>
                <w:szCs w:val="18"/>
              </w:rPr>
            </w:pPr>
            <w:r w:rsidRPr="00D01FE1">
              <w:rPr>
                <w:rFonts w:cstheme="minorHAnsi"/>
                <w:sz w:val="18"/>
                <w:szCs w:val="18"/>
              </w:rPr>
              <w:t xml:space="preserve">Tag lines shall be attached to loads that require steadying or guidance while suspended. </w:t>
            </w:r>
          </w:p>
          <w:p w14:paraId="2291C15E" w14:textId="77777777" w:rsidR="00F50574" w:rsidRPr="00D01FE1" w:rsidRDefault="00F50574" w:rsidP="00F50574">
            <w:pPr>
              <w:pStyle w:val="ListParagraph"/>
              <w:numPr>
                <w:ilvl w:val="0"/>
                <w:numId w:val="18"/>
              </w:numPr>
              <w:spacing w:after="0" w:line="240" w:lineRule="auto"/>
              <w:ind w:left="208" w:hanging="142"/>
              <w:rPr>
                <w:rFonts w:cstheme="minorHAnsi"/>
                <w:sz w:val="18"/>
                <w:szCs w:val="18"/>
              </w:rPr>
            </w:pPr>
            <w:r w:rsidRPr="00D01FE1">
              <w:rPr>
                <w:rFonts w:cstheme="minorHAnsi"/>
                <w:sz w:val="18"/>
                <w:szCs w:val="18"/>
              </w:rPr>
              <w:t xml:space="preserve">The load must be well secured and properly balanced in the sling or lifting device. </w:t>
            </w:r>
          </w:p>
          <w:p w14:paraId="4CB40975" w14:textId="77777777" w:rsidR="00F50574" w:rsidRPr="00D01FE1" w:rsidRDefault="00F50574" w:rsidP="00F50574">
            <w:pPr>
              <w:pStyle w:val="ListParagraph"/>
              <w:numPr>
                <w:ilvl w:val="0"/>
                <w:numId w:val="18"/>
              </w:numPr>
              <w:spacing w:after="0" w:line="240" w:lineRule="auto"/>
              <w:ind w:left="208" w:hanging="142"/>
              <w:rPr>
                <w:rFonts w:cstheme="minorHAnsi"/>
                <w:sz w:val="18"/>
                <w:szCs w:val="18"/>
              </w:rPr>
            </w:pPr>
            <w:r w:rsidRPr="00D01FE1">
              <w:rPr>
                <w:rFonts w:cstheme="minorHAnsi"/>
                <w:sz w:val="18"/>
                <w:szCs w:val="18"/>
              </w:rPr>
              <w:t>The guiding of loads by hand for fine placement where tag lines are not practical the following shall apply</w:t>
            </w:r>
          </w:p>
          <w:p w14:paraId="31DBA1B0" w14:textId="77777777" w:rsidR="00F50574" w:rsidRPr="00D01FE1" w:rsidRDefault="00F50574" w:rsidP="00F50574">
            <w:pPr>
              <w:pStyle w:val="ListParagraph"/>
              <w:numPr>
                <w:ilvl w:val="0"/>
                <w:numId w:val="18"/>
              </w:numPr>
              <w:spacing w:after="0" w:line="240" w:lineRule="auto"/>
              <w:ind w:left="208" w:hanging="142"/>
              <w:rPr>
                <w:rFonts w:cstheme="minorHAnsi"/>
                <w:sz w:val="18"/>
                <w:szCs w:val="18"/>
              </w:rPr>
            </w:pPr>
            <w:r w:rsidRPr="00D01FE1">
              <w:rPr>
                <w:rFonts w:cstheme="minorHAnsi"/>
                <w:sz w:val="18"/>
                <w:szCs w:val="18"/>
              </w:rPr>
              <w:t>The load must be within 300mm of the final placement of the load.</w:t>
            </w:r>
          </w:p>
          <w:p w14:paraId="51D6A65E" w14:textId="77777777" w:rsidR="00F50574" w:rsidRPr="00D01FE1" w:rsidRDefault="00F50574" w:rsidP="00F50574">
            <w:pPr>
              <w:pStyle w:val="ListParagraph"/>
              <w:numPr>
                <w:ilvl w:val="0"/>
                <w:numId w:val="18"/>
              </w:numPr>
              <w:spacing w:after="0" w:line="240" w:lineRule="auto"/>
              <w:ind w:left="208" w:hanging="142"/>
              <w:rPr>
                <w:rFonts w:cstheme="minorHAnsi"/>
                <w:sz w:val="18"/>
                <w:szCs w:val="18"/>
              </w:rPr>
            </w:pPr>
            <w:r w:rsidRPr="00D01FE1">
              <w:rPr>
                <w:rFonts w:cstheme="minorHAnsi"/>
                <w:sz w:val="18"/>
                <w:szCs w:val="18"/>
              </w:rPr>
              <w:t>The person directing the load must be a competent dogman or rigger</w:t>
            </w:r>
          </w:p>
          <w:p w14:paraId="32B93E4A" w14:textId="77777777" w:rsidR="00F50574" w:rsidRPr="00D01FE1" w:rsidRDefault="00F50574" w:rsidP="00F50574">
            <w:pPr>
              <w:pStyle w:val="ListParagraph"/>
              <w:numPr>
                <w:ilvl w:val="0"/>
                <w:numId w:val="18"/>
              </w:numPr>
              <w:spacing w:after="0" w:line="240" w:lineRule="auto"/>
              <w:ind w:left="208" w:hanging="142"/>
              <w:rPr>
                <w:rFonts w:cstheme="minorHAnsi"/>
                <w:sz w:val="18"/>
                <w:szCs w:val="18"/>
              </w:rPr>
            </w:pPr>
            <w:r w:rsidRPr="00D01FE1">
              <w:rPr>
                <w:rFonts w:cstheme="minorHAnsi"/>
                <w:sz w:val="18"/>
                <w:szCs w:val="18"/>
              </w:rPr>
              <w:t>A person(s) shall not place any part of their body between the load and a pinch point</w:t>
            </w:r>
          </w:p>
          <w:p w14:paraId="07976412" w14:textId="77777777" w:rsidR="00F50574" w:rsidRPr="00D01FE1" w:rsidRDefault="00F50574" w:rsidP="00F50574">
            <w:pPr>
              <w:pStyle w:val="ListParagraph"/>
              <w:numPr>
                <w:ilvl w:val="0"/>
                <w:numId w:val="18"/>
              </w:numPr>
              <w:spacing w:after="0" w:line="240" w:lineRule="auto"/>
              <w:ind w:left="208" w:hanging="142"/>
              <w:rPr>
                <w:rFonts w:cstheme="minorHAnsi"/>
                <w:sz w:val="18"/>
                <w:szCs w:val="18"/>
              </w:rPr>
            </w:pPr>
            <w:r w:rsidRPr="00D01FE1">
              <w:rPr>
                <w:rFonts w:cstheme="minorHAnsi"/>
                <w:sz w:val="18"/>
                <w:szCs w:val="18"/>
              </w:rPr>
              <w:t>A person shall not place themselves in the shadow of the load.</w:t>
            </w:r>
          </w:p>
          <w:p w14:paraId="55E6A914" w14:textId="77777777" w:rsidR="00F50574" w:rsidRPr="00D01FE1" w:rsidRDefault="00F50574" w:rsidP="00F50574">
            <w:pPr>
              <w:rPr>
                <w:rFonts w:cstheme="minorHAnsi"/>
                <w:sz w:val="18"/>
                <w:szCs w:val="18"/>
              </w:rPr>
            </w:pPr>
            <w:r w:rsidRPr="00D01FE1">
              <w:rPr>
                <w:rFonts w:cstheme="minorHAnsi"/>
                <w:sz w:val="18"/>
                <w:szCs w:val="18"/>
              </w:rPr>
              <w:t>The guiding of loads through narrow openings by hand where tag lines are not practical due to snagging the following must apply</w:t>
            </w:r>
          </w:p>
          <w:p w14:paraId="0CF15A5B" w14:textId="77777777" w:rsidR="00F50574" w:rsidRPr="00D01FE1" w:rsidRDefault="00F50574" w:rsidP="00F50574">
            <w:pPr>
              <w:pStyle w:val="ListParagraph"/>
              <w:numPr>
                <w:ilvl w:val="0"/>
                <w:numId w:val="19"/>
              </w:numPr>
              <w:spacing w:after="0" w:line="240" w:lineRule="auto"/>
              <w:ind w:left="208" w:hanging="142"/>
              <w:rPr>
                <w:rFonts w:cstheme="minorHAnsi"/>
                <w:sz w:val="18"/>
                <w:szCs w:val="18"/>
              </w:rPr>
            </w:pPr>
            <w:r w:rsidRPr="00D01FE1">
              <w:rPr>
                <w:rFonts w:cstheme="minorHAnsi"/>
                <w:sz w:val="18"/>
                <w:szCs w:val="18"/>
              </w:rPr>
              <w:t>The load must be within 300mm of narrow opening</w:t>
            </w:r>
          </w:p>
          <w:p w14:paraId="222412BA" w14:textId="77777777" w:rsidR="00F50574" w:rsidRPr="00D01FE1" w:rsidRDefault="00F50574" w:rsidP="00F50574">
            <w:pPr>
              <w:pStyle w:val="ListParagraph"/>
              <w:numPr>
                <w:ilvl w:val="0"/>
                <w:numId w:val="19"/>
              </w:numPr>
              <w:spacing w:after="0" w:line="240" w:lineRule="auto"/>
              <w:ind w:left="208" w:hanging="142"/>
              <w:rPr>
                <w:rFonts w:cstheme="minorHAnsi"/>
                <w:sz w:val="18"/>
                <w:szCs w:val="18"/>
              </w:rPr>
            </w:pPr>
            <w:r w:rsidRPr="00D01FE1">
              <w:rPr>
                <w:rFonts w:cstheme="minorHAnsi"/>
                <w:sz w:val="18"/>
                <w:szCs w:val="18"/>
              </w:rPr>
              <w:t>The person directing the load must be a competent dogman or rigger</w:t>
            </w:r>
          </w:p>
          <w:p w14:paraId="5CEF2FDA" w14:textId="77777777" w:rsidR="00F50574" w:rsidRPr="00D01FE1" w:rsidRDefault="00F50574" w:rsidP="00F50574">
            <w:pPr>
              <w:pStyle w:val="ListParagraph"/>
              <w:numPr>
                <w:ilvl w:val="0"/>
                <w:numId w:val="19"/>
              </w:numPr>
              <w:spacing w:after="0" w:line="240" w:lineRule="auto"/>
              <w:ind w:left="208" w:hanging="142"/>
              <w:rPr>
                <w:rFonts w:cstheme="minorHAnsi"/>
                <w:sz w:val="18"/>
                <w:szCs w:val="18"/>
              </w:rPr>
            </w:pPr>
            <w:r w:rsidRPr="00D01FE1">
              <w:rPr>
                <w:rFonts w:cstheme="minorHAnsi"/>
                <w:sz w:val="18"/>
                <w:szCs w:val="18"/>
              </w:rPr>
              <w:t>A person(s) shall not place any part of their body between the load and a pinch point</w:t>
            </w:r>
          </w:p>
          <w:p w14:paraId="7EA5A39E" w14:textId="5F0BA692" w:rsidR="00F50574" w:rsidRPr="00986156" w:rsidRDefault="00F50574" w:rsidP="00F50574">
            <w:pPr>
              <w:spacing w:before="60" w:after="60"/>
              <w:rPr>
                <w:rFonts w:ascii="Arial" w:hAnsi="Arial" w:cs="Arial"/>
                <w:sz w:val="18"/>
                <w:szCs w:val="18"/>
              </w:rPr>
            </w:pPr>
            <w:r w:rsidRPr="00D01FE1">
              <w:rPr>
                <w:rFonts w:cstheme="minorHAnsi"/>
                <w:sz w:val="18"/>
                <w:szCs w:val="18"/>
              </w:rPr>
              <w:t>A person shall not place themselves in the shadow of the load.</w:t>
            </w:r>
          </w:p>
        </w:tc>
      </w:tr>
      <w:tr w:rsidR="00F50574" w:rsidRPr="002124F2" w14:paraId="0D20888F" w14:textId="77777777" w:rsidTr="00F50574">
        <w:trPr>
          <w:cantSplit/>
        </w:trPr>
        <w:tc>
          <w:tcPr>
            <w:tcW w:w="3410" w:type="dxa"/>
          </w:tcPr>
          <w:p w14:paraId="3210357E" w14:textId="1F8862F9" w:rsidR="00F50574" w:rsidRPr="00986156" w:rsidRDefault="00F50574" w:rsidP="00F50574">
            <w:pPr>
              <w:spacing w:before="60" w:after="60"/>
              <w:rPr>
                <w:rFonts w:ascii="Arial" w:hAnsi="Arial" w:cs="Arial"/>
                <w:sz w:val="18"/>
                <w:szCs w:val="18"/>
              </w:rPr>
            </w:pPr>
            <w:r w:rsidRPr="006D6ADB">
              <w:rPr>
                <w:rFonts w:cstheme="minorHAnsi"/>
                <w:sz w:val="18"/>
                <w:szCs w:val="20"/>
              </w:rPr>
              <w:t>Sight of load and communication</w:t>
            </w:r>
          </w:p>
        </w:tc>
        <w:tc>
          <w:tcPr>
            <w:tcW w:w="4408" w:type="dxa"/>
          </w:tcPr>
          <w:p w14:paraId="32E0E875" w14:textId="449DBD5F" w:rsidR="00F50574" w:rsidRPr="00986156" w:rsidRDefault="00F50574" w:rsidP="00F50574">
            <w:pPr>
              <w:spacing w:before="60" w:after="60"/>
              <w:rPr>
                <w:rFonts w:ascii="Arial" w:hAnsi="Arial" w:cs="Arial"/>
                <w:sz w:val="18"/>
                <w:szCs w:val="18"/>
              </w:rPr>
            </w:pPr>
            <w:r w:rsidRPr="006D6ADB">
              <w:rPr>
                <w:rFonts w:cstheme="minorHAnsi"/>
                <w:sz w:val="18"/>
                <w:szCs w:val="18"/>
              </w:rPr>
              <w:t>Danger from uncontrolled loads</w:t>
            </w:r>
          </w:p>
        </w:tc>
        <w:tc>
          <w:tcPr>
            <w:tcW w:w="6741" w:type="dxa"/>
          </w:tcPr>
          <w:p w14:paraId="5D0209DA" w14:textId="77777777" w:rsidR="00F50574" w:rsidRPr="006D6ADB" w:rsidRDefault="00F50574" w:rsidP="00F50574">
            <w:pPr>
              <w:rPr>
                <w:rFonts w:cstheme="minorHAnsi"/>
                <w:sz w:val="18"/>
                <w:szCs w:val="18"/>
              </w:rPr>
            </w:pPr>
            <w:r w:rsidRPr="006D6ADB">
              <w:rPr>
                <w:rFonts w:cstheme="minorHAnsi"/>
                <w:sz w:val="18"/>
                <w:szCs w:val="18"/>
              </w:rPr>
              <w:t>Crane driver will ensure the load is in clear vision and sight by the crew at all times</w:t>
            </w:r>
          </w:p>
          <w:p w14:paraId="7942A77E" w14:textId="3240CFBB"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The crew </w:t>
            </w:r>
            <w:proofErr w:type="gramStart"/>
            <w:r w:rsidRPr="006D6ADB">
              <w:rPr>
                <w:rFonts w:cstheme="minorHAnsi"/>
                <w:sz w:val="18"/>
                <w:szCs w:val="18"/>
              </w:rPr>
              <w:t>will ensure communication with each other at all times</w:t>
            </w:r>
            <w:proofErr w:type="gramEnd"/>
          </w:p>
        </w:tc>
      </w:tr>
      <w:tr w:rsidR="00F50574" w:rsidRPr="002124F2" w14:paraId="3E33DC89" w14:textId="77777777" w:rsidTr="00F50574">
        <w:trPr>
          <w:cantSplit/>
        </w:trPr>
        <w:tc>
          <w:tcPr>
            <w:tcW w:w="3410" w:type="dxa"/>
          </w:tcPr>
          <w:p w14:paraId="6B88F12B" w14:textId="4E49B742" w:rsidR="00F50574" w:rsidRPr="00986156" w:rsidRDefault="00F50574" w:rsidP="00F50574">
            <w:pPr>
              <w:spacing w:before="60" w:after="60"/>
              <w:rPr>
                <w:rFonts w:ascii="Arial" w:hAnsi="Arial" w:cs="Arial"/>
                <w:sz w:val="18"/>
                <w:szCs w:val="18"/>
              </w:rPr>
            </w:pPr>
            <w:r w:rsidRPr="006D6ADB">
              <w:rPr>
                <w:rFonts w:cstheme="minorHAnsi"/>
                <w:sz w:val="18"/>
                <w:szCs w:val="18"/>
              </w:rPr>
              <w:lastRenderedPageBreak/>
              <w:t>Unloading vehicles</w:t>
            </w:r>
          </w:p>
        </w:tc>
        <w:tc>
          <w:tcPr>
            <w:tcW w:w="4408" w:type="dxa"/>
          </w:tcPr>
          <w:p w14:paraId="7F98DFF3" w14:textId="7276C92A" w:rsidR="00F50574" w:rsidRPr="00986156" w:rsidRDefault="00F50574" w:rsidP="00F50574">
            <w:pPr>
              <w:spacing w:before="60" w:after="60"/>
              <w:rPr>
                <w:rFonts w:ascii="Arial" w:hAnsi="Arial" w:cs="Arial"/>
                <w:sz w:val="18"/>
                <w:szCs w:val="18"/>
              </w:rPr>
            </w:pPr>
            <w:r w:rsidRPr="006D6ADB">
              <w:rPr>
                <w:rFonts w:cstheme="minorHAnsi"/>
                <w:sz w:val="18"/>
                <w:szCs w:val="18"/>
              </w:rPr>
              <w:t>Falls from heights</w:t>
            </w:r>
          </w:p>
        </w:tc>
        <w:tc>
          <w:tcPr>
            <w:tcW w:w="6741" w:type="dxa"/>
          </w:tcPr>
          <w:p w14:paraId="7B6E031C" w14:textId="77777777" w:rsidR="00F50574" w:rsidRPr="006D6ADB" w:rsidRDefault="00F50574" w:rsidP="00F50574">
            <w:pPr>
              <w:rPr>
                <w:rFonts w:cstheme="minorHAnsi"/>
                <w:sz w:val="18"/>
                <w:szCs w:val="18"/>
              </w:rPr>
            </w:pPr>
            <w:r w:rsidRPr="006D6ADB">
              <w:rPr>
                <w:rFonts w:cstheme="minorHAnsi"/>
                <w:sz w:val="18"/>
                <w:szCs w:val="18"/>
              </w:rPr>
              <w:t xml:space="preserve">Access to the deck of trucks is permitted </w:t>
            </w:r>
            <w:proofErr w:type="gramStart"/>
            <w:r w:rsidRPr="006D6ADB">
              <w:rPr>
                <w:rFonts w:cstheme="minorHAnsi"/>
                <w:sz w:val="18"/>
                <w:szCs w:val="18"/>
              </w:rPr>
              <w:t>by the use of</w:t>
            </w:r>
            <w:proofErr w:type="gramEnd"/>
            <w:r w:rsidRPr="006D6ADB">
              <w:rPr>
                <w:rFonts w:cstheme="minorHAnsi"/>
                <w:sz w:val="18"/>
                <w:szCs w:val="18"/>
              </w:rPr>
              <w:t xml:space="preserve"> a step ladder.</w:t>
            </w:r>
          </w:p>
          <w:p w14:paraId="467A42A1" w14:textId="77777777" w:rsidR="00F50574" w:rsidRPr="006D6ADB" w:rsidRDefault="00F50574" w:rsidP="00F50574">
            <w:pPr>
              <w:rPr>
                <w:rFonts w:cstheme="minorHAnsi"/>
                <w:sz w:val="18"/>
                <w:szCs w:val="18"/>
              </w:rPr>
            </w:pPr>
            <w:r w:rsidRPr="006D6ADB">
              <w:rPr>
                <w:rFonts w:cstheme="minorHAnsi"/>
                <w:sz w:val="18"/>
                <w:szCs w:val="18"/>
              </w:rPr>
              <w:t>The maximum height of unguarded decks is 1.8m</w:t>
            </w:r>
          </w:p>
          <w:p w14:paraId="5B5B0542" w14:textId="77777777" w:rsidR="00F50574" w:rsidRPr="006D6ADB" w:rsidRDefault="00F50574" w:rsidP="00F50574">
            <w:pPr>
              <w:rPr>
                <w:rFonts w:cstheme="minorHAnsi"/>
                <w:sz w:val="18"/>
                <w:szCs w:val="18"/>
              </w:rPr>
            </w:pPr>
            <w:r w:rsidRPr="006D6ADB">
              <w:rPr>
                <w:rFonts w:cstheme="minorHAnsi"/>
                <w:sz w:val="18"/>
                <w:szCs w:val="18"/>
              </w:rPr>
              <w:t>You must not climb on the truck loads; higher loads must be removed by forklift from the truck prior to attaching slings and chains</w:t>
            </w:r>
          </w:p>
          <w:p w14:paraId="4DE5AEF6" w14:textId="77777777" w:rsidR="00F50574" w:rsidRPr="006D6ADB" w:rsidRDefault="00F50574" w:rsidP="00F50574">
            <w:pPr>
              <w:rPr>
                <w:rFonts w:cstheme="minorHAnsi"/>
                <w:sz w:val="18"/>
                <w:szCs w:val="18"/>
              </w:rPr>
            </w:pPr>
            <w:r w:rsidRPr="006D6ADB">
              <w:rPr>
                <w:rFonts w:cstheme="minorHAnsi"/>
                <w:sz w:val="18"/>
                <w:szCs w:val="18"/>
              </w:rPr>
              <w:t>Care must be taken to ensure loads do not move when being loosened and removed from the truck</w:t>
            </w:r>
          </w:p>
          <w:p w14:paraId="7F75E21D" w14:textId="77777777" w:rsidR="00F50574" w:rsidRPr="006D6ADB" w:rsidRDefault="00F50574" w:rsidP="00F50574">
            <w:pPr>
              <w:rPr>
                <w:rFonts w:cstheme="minorHAnsi"/>
                <w:sz w:val="18"/>
                <w:szCs w:val="18"/>
              </w:rPr>
            </w:pPr>
            <w:r w:rsidRPr="006D6ADB">
              <w:rPr>
                <w:rFonts w:cstheme="minorHAnsi"/>
                <w:sz w:val="18"/>
                <w:szCs w:val="18"/>
              </w:rPr>
              <w:t>Barriers or road cones must delineate the work area around vehicles being unloaded on roads</w:t>
            </w:r>
          </w:p>
          <w:p w14:paraId="68706F10" w14:textId="77777777" w:rsidR="00F50574" w:rsidRPr="006D6ADB" w:rsidRDefault="00F50574" w:rsidP="00F50574">
            <w:pPr>
              <w:rPr>
                <w:rFonts w:cstheme="minorHAnsi"/>
                <w:sz w:val="18"/>
                <w:szCs w:val="18"/>
              </w:rPr>
            </w:pPr>
            <w:r w:rsidRPr="006D6ADB">
              <w:rPr>
                <w:rFonts w:cstheme="minorHAnsi"/>
                <w:sz w:val="18"/>
                <w:szCs w:val="18"/>
              </w:rPr>
              <w:t>Traffic control must be provided if within 3m of any passing vehicles</w:t>
            </w:r>
          </w:p>
          <w:p w14:paraId="3C61B4D2" w14:textId="77777777" w:rsidR="00F50574" w:rsidRPr="006D6ADB" w:rsidRDefault="00F50574" w:rsidP="00F50574">
            <w:pPr>
              <w:rPr>
                <w:rFonts w:cstheme="minorHAnsi"/>
                <w:sz w:val="18"/>
                <w:szCs w:val="18"/>
              </w:rPr>
            </w:pPr>
            <w:r w:rsidRPr="006D6ADB">
              <w:rPr>
                <w:rFonts w:cstheme="minorHAnsi"/>
                <w:sz w:val="18"/>
                <w:szCs w:val="18"/>
              </w:rPr>
              <w:t>Traffic must be stopped when persons are on the tray of unguarded trucks and or when load shifting</w:t>
            </w:r>
          </w:p>
          <w:p w14:paraId="26D46BAF" w14:textId="0B62A75F" w:rsidR="00F50574" w:rsidRPr="00986156" w:rsidRDefault="00F50574" w:rsidP="00F50574">
            <w:pPr>
              <w:spacing w:before="60" w:after="60"/>
              <w:rPr>
                <w:rFonts w:ascii="Arial" w:hAnsi="Arial" w:cs="Arial"/>
                <w:sz w:val="18"/>
                <w:szCs w:val="18"/>
              </w:rPr>
            </w:pPr>
            <w:r w:rsidRPr="006D6ADB">
              <w:rPr>
                <w:rFonts w:cstheme="minorHAnsi"/>
                <w:sz w:val="18"/>
                <w:szCs w:val="18"/>
              </w:rPr>
              <w:t xml:space="preserve">If required, loads on trucks that are considered too high for the dogman, the Manitou is to unload the material to the ground for the </w:t>
            </w:r>
          </w:p>
        </w:tc>
      </w:tr>
      <w:tr w:rsidR="00F50574" w:rsidRPr="002124F2" w14:paraId="4A72E801" w14:textId="77777777" w:rsidTr="00F50574">
        <w:trPr>
          <w:cantSplit/>
        </w:trPr>
        <w:tc>
          <w:tcPr>
            <w:tcW w:w="3410" w:type="dxa"/>
          </w:tcPr>
          <w:p w14:paraId="5C00E1B5" w14:textId="7D083FC8" w:rsidR="00F50574" w:rsidRPr="00986156" w:rsidRDefault="00F50574" w:rsidP="00F50574">
            <w:pPr>
              <w:spacing w:before="60" w:after="60"/>
              <w:rPr>
                <w:rFonts w:ascii="Arial" w:hAnsi="Arial" w:cs="Arial"/>
                <w:sz w:val="18"/>
                <w:szCs w:val="18"/>
              </w:rPr>
            </w:pPr>
            <w:r w:rsidRPr="006D6ADB">
              <w:rPr>
                <w:rFonts w:cstheme="minorHAnsi"/>
                <w:sz w:val="18"/>
                <w:szCs w:val="18"/>
              </w:rPr>
              <w:t>Moving loads</w:t>
            </w:r>
          </w:p>
        </w:tc>
        <w:tc>
          <w:tcPr>
            <w:tcW w:w="4408" w:type="dxa"/>
          </w:tcPr>
          <w:p w14:paraId="28DFC056" w14:textId="5210406D" w:rsidR="00F50574" w:rsidRPr="00986156" w:rsidRDefault="00F50574" w:rsidP="00F50574">
            <w:pPr>
              <w:spacing w:before="60" w:after="60"/>
              <w:rPr>
                <w:rFonts w:ascii="Arial" w:hAnsi="Arial" w:cs="Arial"/>
                <w:sz w:val="18"/>
                <w:szCs w:val="18"/>
              </w:rPr>
            </w:pPr>
            <w:r w:rsidRPr="006D6ADB">
              <w:rPr>
                <w:rFonts w:cstheme="minorHAnsi"/>
                <w:sz w:val="18"/>
                <w:szCs w:val="18"/>
              </w:rPr>
              <w:t>Injuries</w:t>
            </w:r>
          </w:p>
        </w:tc>
        <w:tc>
          <w:tcPr>
            <w:tcW w:w="6741" w:type="dxa"/>
          </w:tcPr>
          <w:p w14:paraId="62BB9B23" w14:textId="77777777" w:rsidR="00F50574" w:rsidRPr="006D6ADB" w:rsidRDefault="00F50574" w:rsidP="00F50574">
            <w:pPr>
              <w:rPr>
                <w:rFonts w:cstheme="minorHAnsi"/>
                <w:sz w:val="18"/>
                <w:szCs w:val="18"/>
              </w:rPr>
            </w:pPr>
            <w:r w:rsidRPr="006D6ADB">
              <w:rPr>
                <w:rFonts w:cstheme="minorHAnsi"/>
                <w:sz w:val="18"/>
                <w:szCs w:val="18"/>
              </w:rPr>
              <w:t>Check for clearances prior to the load shifting</w:t>
            </w:r>
          </w:p>
          <w:p w14:paraId="523B6D53" w14:textId="77777777" w:rsidR="00F50574" w:rsidRPr="006D6ADB" w:rsidRDefault="00F50574" w:rsidP="00F50574">
            <w:pPr>
              <w:rPr>
                <w:rFonts w:cstheme="minorHAnsi"/>
                <w:sz w:val="18"/>
                <w:szCs w:val="18"/>
              </w:rPr>
            </w:pPr>
            <w:r w:rsidRPr="006D6ADB">
              <w:rPr>
                <w:rFonts w:cstheme="minorHAnsi"/>
                <w:sz w:val="18"/>
                <w:szCs w:val="18"/>
              </w:rPr>
              <w:t>Aim to avoid lifting over persons and occupied areas such as sheds</w:t>
            </w:r>
          </w:p>
          <w:p w14:paraId="4CDDDA4D" w14:textId="77777777" w:rsidR="00F50574" w:rsidRPr="006D6ADB" w:rsidRDefault="00F50574" w:rsidP="00F50574">
            <w:pPr>
              <w:rPr>
                <w:rFonts w:cstheme="minorHAnsi"/>
                <w:sz w:val="18"/>
                <w:szCs w:val="18"/>
              </w:rPr>
            </w:pPr>
            <w:r w:rsidRPr="006D6ADB">
              <w:rPr>
                <w:rFonts w:cstheme="minorHAnsi"/>
                <w:sz w:val="18"/>
                <w:szCs w:val="18"/>
              </w:rPr>
              <w:t>Do not lift over the public space. Lift over the hoardings</w:t>
            </w:r>
          </w:p>
          <w:p w14:paraId="760C8AF2" w14:textId="77777777" w:rsidR="00F50574" w:rsidRPr="006D6ADB" w:rsidRDefault="00F50574" w:rsidP="00F50574">
            <w:pPr>
              <w:rPr>
                <w:rFonts w:cstheme="minorHAnsi"/>
                <w:sz w:val="18"/>
                <w:szCs w:val="18"/>
              </w:rPr>
            </w:pPr>
            <w:proofErr w:type="gramStart"/>
            <w:r w:rsidRPr="006D6ADB">
              <w:rPr>
                <w:rFonts w:cstheme="minorHAnsi"/>
                <w:sz w:val="18"/>
                <w:szCs w:val="18"/>
              </w:rPr>
              <w:t>Keep communication with the person observing the load at all times</w:t>
            </w:r>
            <w:proofErr w:type="gramEnd"/>
          </w:p>
          <w:p w14:paraId="5A3B50FC" w14:textId="77777777" w:rsidR="00F50574" w:rsidRPr="006D6ADB" w:rsidRDefault="00F50574" w:rsidP="00F50574">
            <w:pPr>
              <w:rPr>
                <w:rFonts w:cstheme="minorHAnsi"/>
                <w:sz w:val="18"/>
                <w:szCs w:val="18"/>
              </w:rPr>
            </w:pPr>
            <w:r w:rsidRPr="006D6ADB">
              <w:rPr>
                <w:rFonts w:cstheme="minorHAnsi"/>
                <w:sz w:val="18"/>
                <w:szCs w:val="18"/>
              </w:rPr>
              <w:t>Operate in a smooth manner, always consider</w:t>
            </w:r>
          </w:p>
          <w:p w14:paraId="309EC31E" w14:textId="77777777" w:rsidR="00F50574" w:rsidRPr="006D6ADB" w:rsidRDefault="00F50574" w:rsidP="00F50574">
            <w:pPr>
              <w:numPr>
                <w:ilvl w:val="0"/>
                <w:numId w:val="20"/>
              </w:numPr>
              <w:rPr>
                <w:rFonts w:cstheme="minorHAnsi"/>
                <w:sz w:val="18"/>
                <w:szCs w:val="18"/>
              </w:rPr>
            </w:pPr>
            <w:r w:rsidRPr="006D6ADB">
              <w:rPr>
                <w:rFonts w:cstheme="minorHAnsi"/>
                <w:sz w:val="18"/>
                <w:szCs w:val="18"/>
              </w:rPr>
              <w:t>Deflection of the boom</w:t>
            </w:r>
          </w:p>
          <w:p w14:paraId="55B01B22" w14:textId="77777777" w:rsidR="00F50574" w:rsidRPr="006D6ADB" w:rsidRDefault="00F50574" w:rsidP="00F50574">
            <w:pPr>
              <w:numPr>
                <w:ilvl w:val="0"/>
                <w:numId w:val="20"/>
              </w:numPr>
              <w:rPr>
                <w:rFonts w:cstheme="minorHAnsi"/>
                <w:sz w:val="18"/>
                <w:szCs w:val="18"/>
              </w:rPr>
            </w:pPr>
            <w:r w:rsidRPr="006D6ADB">
              <w:rPr>
                <w:rFonts w:cstheme="minorHAnsi"/>
                <w:sz w:val="18"/>
                <w:szCs w:val="18"/>
              </w:rPr>
              <w:t>Wind gusts</w:t>
            </w:r>
          </w:p>
          <w:p w14:paraId="600DBAE5" w14:textId="77777777" w:rsidR="00F50574" w:rsidRPr="006D6ADB" w:rsidRDefault="00F50574" w:rsidP="00F50574">
            <w:pPr>
              <w:numPr>
                <w:ilvl w:val="0"/>
                <w:numId w:val="20"/>
              </w:numPr>
              <w:rPr>
                <w:rFonts w:cstheme="minorHAnsi"/>
                <w:sz w:val="18"/>
                <w:szCs w:val="18"/>
              </w:rPr>
            </w:pPr>
            <w:r w:rsidRPr="006D6ADB">
              <w:rPr>
                <w:rFonts w:cstheme="minorHAnsi"/>
                <w:sz w:val="18"/>
                <w:szCs w:val="18"/>
              </w:rPr>
              <w:t>Other equipment that may enter your path</w:t>
            </w:r>
          </w:p>
          <w:p w14:paraId="09C7D157" w14:textId="77777777" w:rsidR="00F50574" w:rsidRPr="006D6ADB" w:rsidRDefault="00F50574" w:rsidP="00F50574">
            <w:pPr>
              <w:numPr>
                <w:ilvl w:val="0"/>
                <w:numId w:val="20"/>
              </w:numPr>
              <w:rPr>
                <w:rFonts w:cstheme="minorHAnsi"/>
                <w:sz w:val="18"/>
                <w:szCs w:val="18"/>
              </w:rPr>
            </w:pPr>
            <w:r w:rsidRPr="006D6ADB">
              <w:rPr>
                <w:rFonts w:cstheme="minorHAnsi"/>
                <w:sz w:val="18"/>
                <w:szCs w:val="18"/>
              </w:rPr>
              <w:t>The weight changes when using kibble buckets</w:t>
            </w:r>
          </w:p>
          <w:p w14:paraId="51B6AA88" w14:textId="77777777" w:rsidR="00F50574" w:rsidRPr="006D6ADB" w:rsidRDefault="00F50574" w:rsidP="00F50574">
            <w:pPr>
              <w:numPr>
                <w:ilvl w:val="0"/>
                <w:numId w:val="20"/>
              </w:numPr>
              <w:rPr>
                <w:rFonts w:cstheme="minorHAnsi"/>
                <w:sz w:val="18"/>
                <w:szCs w:val="18"/>
              </w:rPr>
            </w:pPr>
            <w:r w:rsidRPr="006D6ADB">
              <w:rPr>
                <w:rFonts w:cstheme="minorHAnsi"/>
                <w:sz w:val="18"/>
                <w:szCs w:val="18"/>
              </w:rPr>
              <w:t>Multiple lifts and the live loads</w:t>
            </w:r>
          </w:p>
          <w:p w14:paraId="2AE26614" w14:textId="67B8F886" w:rsidR="00F50574" w:rsidRPr="00986156" w:rsidRDefault="00F50574" w:rsidP="00F50574">
            <w:pPr>
              <w:spacing w:before="60" w:after="60"/>
              <w:rPr>
                <w:rFonts w:ascii="Arial" w:hAnsi="Arial" w:cs="Arial"/>
                <w:sz w:val="18"/>
                <w:szCs w:val="18"/>
              </w:rPr>
            </w:pPr>
            <w:r w:rsidRPr="006D6ADB">
              <w:rPr>
                <w:rFonts w:cstheme="minorHAnsi"/>
                <w:sz w:val="18"/>
                <w:szCs w:val="18"/>
              </w:rPr>
              <w:t>Use Tag lines if required</w:t>
            </w:r>
          </w:p>
        </w:tc>
      </w:tr>
      <w:tr w:rsidR="00F50574" w:rsidRPr="002124F2" w14:paraId="43B14FD5" w14:textId="77777777" w:rsidTr="00F50574">
        <w:trPr>
          <w:cantSplit/>
        </w:trPr>
        <w:tc>
          <w:tcPr>
            <w:tcW w:w="3410" w:type="dxa"/>
          </w:tcPr>
          <w:p w14:paraId="589D09D7" w14:textId="4083CF92" w:rsidR="00F50574" w:rsidRPr="00986156" w:rsidRDefault="00F50574" w:rsidP="00F50574">
            <w:pPr>
              <w:spacing w:before="60" w:after="60"/>
              <w:rPr>
                <w:rFonts w:ascii="Arial" w:hAnsi="Arial" w:cs="Arial"/>
                <w:sz w:val="18"/>
                <w:szCs w:val="18"/>
              </w:rPr>
            </w:pPr>
            <w:r w:rsidRPr="006D6ADB">
              <w:rPr>
                <w:rFonts w:cstheme="minorHAnsi"/>
                <w:sz w:val="18"/>
                <w:szCs w:val="18"/>
              </w:rPr>
              <w:t>Placing loads</w:t>
            </w:r>
          </w:p>
        </w:tc>
        <w:tc>
          <w:tcPr>
            <w:tcW w:w="4408" w:type="dxa"/>
          </w:tcPr>
          <w:p w14:paraId="1B8F54ED" w14:textId="54846C4A" w:rsidR="00F50574" w:rsidRPr="00986156" w:rsidRDefault="00F50574" w:rsidP="00F50574">
            <w:pPr>
              <w:spacing w:before="60" w:after="60"/>
              <w:rPr>
                <w:rFonts w:ascii="Arial" w:hAnsi="Arial" w:cs="Arial"/>
                <w:sz w:val="18"/>
                <w:szCs w:val="18"/>
              </w:rPr>
            </w:pPr>
            <w:r w:rsidRPr="006D6ADB">
              <w:rPr>
                <w:rFonts w:cstheme="minorHAnsi"/>
                <w:sz w:val="18"/>
                <w:szCs w:val="18"/>
              </w:rPr>
              <w:t>Collapse</w:t>
            </w:r>
          </w:p>
        </w:tc>
        <w:tc>
          <w:tcPr>
            <w:tcW w:w="6741" w:type="dxa"/>
          </w:tcPr>
          <w:p w14:paraId="3E2313B5" w14:textId="77777777" w:rsidR="00F50574" w:rsidRPr="006D6ADB" w:rsidRDefault="00F50574" w:rsidP="00F50574">
            <w:pPr>
              <w:rPr>
                <w:rFonts w:cstheme="minorHAnsi"/>
                <w:sz w:val="18"/>
                <w:szCs w:val="18"/>
              </w:rPr>
            </w:pPr>
            <w:r w:rsidRPr="006D6ADB">
              <w:rPr>
                <w:rFonts w:cstheme="minorHAnsi"/>
                <w:sz w:val="18"/>
                <w:szCs w:val="18"/>
              </w:rPr>
              <w:t>Ensure the area to place the load is suitable</w:t>
            </w:r>
          </w:p>
          <w:p w14:paraId="62B7D73A" w14:textId="77777777" w:rsidR="00F50574" w:rsidRPr="006D6ADB" w:rsidRDefault="00F50574" w:rsidP="00F50574">
            <w:pPr>
              <w:numPr>
                <w:ilvl w:val="0"/>
                <w:numId w:val="21"/>
              </w:numPr>
              <w:rPr>
                <w:rFonts w:cstheme="minorHAnsi"/>
                <w:sz w:val="18"/>
                <w:szCs w:val="18"/>
              </w:rPr>
            </w:pPr>
            <w:r w:rsidRPr="006D6ADB">
              <w:rPr>
                <w:rFonts w:cstheme="minorHAnsi"/>
                <w:sz w:val="18"/>
                <w:szCs w:val="18"/>
              </w:rPr>
              <w:t>Formwork deck is complete and supported</w:t>
            </w:r>
          </w:p>
          <w:p w14:paraId="41C8A90E" w14:textId="779B4FAB" w:rsidR="00F50574" w:rsidRPr="006D6ADB" w:rsidRDefault="00F50574" w:rsidP="00F50574">
            <w:pPr>
              <w:numPr>
                <w:ilvl w:val="0"/>
                <w:numId w:val="21"/>
              </w:numPr>
              <w:rPr>
                <w:rFonts w:cstheme="minorHAnsi"/>
                <w:sz w:val="18"/>
                <w:szCs w:val="18"/>
              </w:rPr>
            </w:pPr>
            <w:r w:rsidRPr="006D6ADB">
              <w:rPr>
                <w:rFonts w:cstheme="minorHAnsi"/>
                <w:sz w:val="18"/>
                <w:szCs w:val="18"/>
              </w:rPr>
              <w:t xml:space="preserve">Not near excavations or </w:t>
            </w:r>
            <w:r w:rsidR="000F555E" w:rsidRPr="006D6ADB">
              <w:rPr>
                <w:rFonts w:cstheme="minorHAnsi"/>
                <w:sz w:val="18"/>
                <w:szCs w:val="18"/>
              </w:rPr>
              <w:t>uncompacted</w:t>
            </w:r>
            <w:r w:rsidRPr="006D6ADB">
              <w:rPr>
                <w:rFonts w:cstheme="minorHAnsi"/>
                <w:sz w:val="18"/>
                <w:szCs w:val="18"/>
              </w:rPr>
              <w:t xml:space="preserve"> fill always observe the </w:t>
            </w:r>
            <w:proofErr w:type="gramStart"/>
            <w:r w:rsidRPr="006D6ADB">
              <w:rPr>
                <w:rFonts w:cstheme="minorHAnsi"/>
                <w:sz w:val="18"/>
                <w:szCs w:val="18"/>
              </w:rPr>
              <w:t>45 degree</w:t>
            </w:r>
            <w:proofErr w:type="gramEnd"/>
            <w:r w:rsidRPr="006D6ADB">
              <w:rPr>
                <w:rFonts w:cstheme="minorHAnsi"/>
                <w:sz w:val="18"/>
                <w:szCs w:val="18"/>
              </w:rPr>
              <w:t xml:space="preserve"> rule</w:t>
            </w:r>
          </w:p>
          <w:p w14:paraId="4A0A67E2" w14:textId="77777777" w:rsidR="00F50574" w:rsidRPr="006D6ADB" w:rsidRDefault="00F50574" w:rsidP="00F50574">
            <w:pPr>
              <w:numPr>
                <w:ilvl w:val="0"/>
                <w:numId w:val="21"/>
              </w:numPr>
              <w:rPr>
                <w:rFonts w:cstheme="minorHAnsi"/>
                <w:sz w:val="18"/>
                <w:szCs w:val="18"/>
              </w:rPr>
            </w:pPr>
            <w:r w:rsidRPr="006D6ADB">
              <w:rPr>
                <w:rFonts w:cstheme="minorHAnsi"/>
                <w:sz w:val="18"/>
                <w:szCs w:val="18"/>
              </w:rPr>
              <w:t xml:space="preserve">Spread the load by using packers </w:t>
            </w:r>
          </w:p>
          <w:p w14:paraId="0C40353A" w14:textId="77777777" w:rsidR="00F50574" w:rsidRPr="006D6ADB" w:rsidRDefault="00F50574" w:rsidP="00F50574">
            <w:pPr>
              <w:numPr>
                <w:ilvl w:val="0"/>
                <w:numId w:val="21"/>
              </w:numPr>
              <w:rPr>
                <w:rFonts w:cstheme="minorHAnsi"/>
                <w:sz w:val="18"/>
                <w:szCs w:val="18"/>
              </w:rPr>
            </w:pPr>
            <w:r w:rsidRPr="006D6ADB">
              <w:rPr>
                <w:rFonts w:cstheme="minorHAnsi"/>
                <w:sz w:val="18"/>
                <w:szCs w:val="18"/>
              </w:rPr>
              <w:t>Once the lift has stopped, unhook the chains, pull the hooks through so that they are visible to the dogman and clear of the load. The dogman must watch the hooks and chains when crane is hooking up to make sure chains and hooks do not get caught on anything.</w:t>
            </w:r>
          </w:p>
          <w:p w14:paraId="1646A9AC" w14:textId="77777777" w:rsidR="00F50574" w:rsidRPr="006D6ADB" w:rsidRDefault="00F50574" w:rsidP="00F50574">
            <w:pPr>
              <w:numPr>
                <w:ilvl w:val="0"/>
                <w:numId w:val="21"/>
              </w:numPr>
              <w:rPr>
                <w:rFonts w:cstheme="minorHAnsi"/>
                <w:sz w:val="18"/>
                <w:szCs w:val="18"/>
              </w:rPr>
            </w:pPr>
            <w:r w:rsidRPr="006D6ADB">
              <w:rPr>
                <w:rFonts w:cstheme="minorHAnsi"/>
                <w:sz w:val="18"/>
                <w:szCs w:val="18"/>
              </w:rPr>
              <w:t>The dogman is not to stand in confined areas when landing a load. The area must be clear in the event a load has shifted or slipped.</w:t>
            </w:r>
          </w:p>
          <w:p w14:paraId="2FE7D66B" w14:textId="77777777" w:rsidR="00F50574" w:rsidRPr="006D6ADB" w:rsidRDefault="00F50574" w:rsidP="00F50574">
            <w:pPr>
              <w:numPr>
                <w:ilvl w:val="0"/>
                <w:numId w:val="21"/>
              </w:numPr>
              <w:rPr>
                <w:rFonts w:cstheme="minorHAnsi"/>
                <w:sz w:val="18"/>
                <w:szCs w:val="18"/>
              </w:rPr>
            </w:pPr>
            <w:r w:rsidRPr="006D6ADB">
              <w:rPr>
                <w:rFonts w:cstheme="minorHAnsi"/>
                <w:sz w:val="18"/>
                <w:szCs w:val="18"/>
              </w:rPr>
              <w:t>The dogman is to use his discretion on whether to double stack material if safe. Ground conditions, material etc must be taken into consideration.</w:t>
            </w:r>
          </w:p>
          <w:p w14:paraId="64B9B713" w14:textId="6C19A3C8" w:rsidR="00F50574" w:rsidRPr="00986156" w:rsidRDefault="00F50574" w:rsidP="00F50574">
            <w:pPr>
              <w:spacing w:before="60" w:after="60"/>
              <w:rPr>
                <w:rFonts w:ascii="Arial" w:hAnsi="Arial" w:cs="Arial"/>
                <w:sz w:val="18"/>
                <w:szCs w:val="18"/>
              </w:rPr>
            </w:pPr>
            <w:r w:rsidRPr="006D6ADB">
              <w:rPr>
                <w:rFonts w:cstheme="minorHAnsi"/>
                <w:sz w:val="18"/>
                <w:szCs w:val="18"/>
              </w:rPr>
              <w:t>Chock and secure any loads that may roll or overbalance prior to unhooking the load. Check before unhooking chains completely when the lift has stopped.</w:t>
            </w:r>
          </w:p>
        </w:tc>
      </w:tr>
      <w:tr w:rsidR="00F50574" w:rsidRPr="002124F2" w14:paraId="366988B6" w14:textId="77777777" w:rsidTr="00F50574">
        <w:trPr>
          <w:cantSplit/>
        </w:trPr>
        <w:tc>
          <w:tcPr>
            <w:tcW w:w="3410" w:type="dxa"/>
          </w:tcPr>
          <w:p w14:paraId="371F84B8" w14:textId="1BBEEDE1" w:rsidR="00F50574" w:rsidRPr="00986156" w:rsidRDefault="00F50574" w:rsidP="00F50574">
            <w:pPr>
              <w:spacing w:before="60" w:after="60"/>
              <w:rPr>
                <w:rFonts w:ascii="Arial" w:hAnsi="Arial" w:cs="Arial"/>
                <w:sz w:val="18"/>
                <w:szCs w:val="18"/>
              </w:rPr>
            </w:pPr>
            <w:r w:rsidRPr="006D6ADB">
              <w:rPr>
                <w:rFonts w:cstheme="minorHAnsi"/>
                <w:sz w:val="18"/>
                <w:szCs w:val="18"/>
              </w:rPr>
              <w:t>Lifting points</w:t>
            </w:r>
          </w:p>
        </w:tc>
        <w:tc>
          <w:tcPr>
            <w:tcW w:w="4408" w:type="dxa"/>
          </w:tcPr>
          <w:p w14:paraId="4F335B96" w14:textId="773B32CA" w:rsidR="00F50574" w:rsidRPr="00986156" w:rsidRDefault="00F50574" w:rsidP="00F50574">
            <w:pPr>
              <w:spacing w:before="60" w:after="60"/>
              <w:rPr>
                <w:rFonts w:ascii="Arial" w:hAnsi="Arial" w:cs="Arial"/>
                <w:sz w:val="18"/>
                <w:szCs w:val="18"/>
              </w:rPr>
            </w:pPr>
            <w:r w:rsidRPr="006D6ADB">
              <w:rPr>
                <w:rFonts w:cstheme="minorHAnsi"/>
                <w:sz w:val="18"/>
                <w:szCs w:val="18"/>
              </w:rPr>
              <w:t>Failure</w:t>
            </w:r>
          </w:p>
        </w:tc>
        <w:tc>
          <w:tcPr>
            <w:tcW w:w="6741" w:type="dxa"/>
          </w:tcPr>
          <w:p w14:paraId="004D740B" w14:textId="2EAD127D" w:rsidR="00F50574" w:rsidRPr="00986156" w:rsidRDefault="00F50574" w:rsidP="00F50574">
            <w:pPr>
              <w:spacing w:before="60" w:after="60"/>
              <w:rPr>
                <w:rFonts w:ascii="Arial" w:hAnsi="Arial" w:cs="Arial"/>
                <w:sz w:val="18"/>
                <w:szCs w:val="18"/>
              </w:rPr>
            </w:pPr>
            <w:r w:rsidRPr="006D6ADB">
              <w:rPr>
                <w:rFonts w:cstheme="minorHAnsi"/>
                <w:sz w:val="18"/>
                <w:szCs w:val="18"/>
              </w:rPr>
              <w:t>Manufacturers lifting points must be inspected prior to use to ensure in good condition and within the date of certification</w:t>
            </w:r>
          </w:p>
        </w:tc>
      </w:tr>
      <w:tr w:rsidR="00F50574" w:rsidRPr="002124F2" w14:paraId="0DC62AB2" w14:textId="77777777" w:rsidTr="00F50574">
        <w:trPr>
          <w:cantSplit/>
        </w:trPr>
        <w:tc>
          <w:tcPr>
            <w:tcW w:w="3410" w:type="dxa"/>
          </w:tcPr>
          <w:p w14:paraId="5BD55B73" w14:textId="06B8A26A" w:rsidR="00F50574" w:rsidRPr="00986156" w:rsidRDefault="00F50574" w:rsidP="00F50574">
            <w:pPr>
              <w:spacing w:before="60" w:after="60"/>
              <w:rPr>
                <w:rFonts w:ascii="Arial" w:hAnsi="Arial" w:cs="Arial"/>
                <w:sz w:val="18"/>
                <w:szCs w:val="18"/>
              </w:rPr>
            </w:pPr>
            <w:r w:rsidRPr="006D6ADB">
              <w:rPr>
                <w:rFonts w:cstheme="minorHAnsi"/>
                <w:sz w:val="18"/>
                <w:szCs w:val="18"/>
              </w:rPr>
              <w:lastRenderedPageBreak/>
              <w:t>Use of a man box</w:t>
            </w:r>
          </w:p>
        </w:tc>
        <w:tc>
          <w:tcPr>
            <w:tcW w:w="4408" w:type="dxa"/>
          </w:tcPr>
          <w:p w14:paraId="23224031" w14:textId="35185C68" w:rsidR="00F50574" w:rsidRPr="00986156" w:rsidRDefault="00F50574" w:rsidP="00F50574">
            <w:pPr>
              <w:spacing w:before="60" w:after="60"/>
              <w:rPr>
                <w:rFonts w:ascii="Arial" w:hAnsi="Arial" w:cs="Arial"/>
                <w:sz w:val="18"/>
                <w:szCs w:val="18"/>
              </w:rPr>
            </w:pPr>
            <w:r w:rsidRPr="006D6ADB">
              <w:rPr>
                <w:rFonts w:cstheme="minorHAnsi"/>
                <w:sz w:val="18"/>
                <w:szCs w:val="18"/>
              </w:rPr>
              <w:t>Emergency procedures</w:t>
            </w:r>
          </w:p>
        </w:tc>
        <w:tc>
          <w:tcPr>
            <w:tcW w:w="6741" w:type="dxa"/>
          </w:tcPr>
          <w:p w14:paraId="40AB0F5D" w14:textId="77777777" w:rsidR="00F50574" w:rsidRPr="006D6ADB" w:rsidRDefault="00F50574" w:rsidP="00F50574">
            <w:pPr>
              <w:rPr>
                <w:rFonts w:cstheme="minorHAnsi"/>
                <w:sz w:val="18"/>
                <w:szCs w:val="18"/>
              </w:rPr>
            </w:pPr>
            <w:r w:rsidRPr="006D6ADB">
              <w:rPr>
                <w:rFonts w:cstheme="minorHAnsi"/>
                <w:sz w:val="18"/>
                <w:szCs w:val="18"/>
              </w:rPr>
              <w:t>The man box must be included within the lifting equipment register</w:t>
            </w:r>
          </w:p>
          <w:p w14:paraId="7D794756" w14:textId="77777777" w:rsidR="00F50574" w:rsidRPr="006D6ADB" w:rsidRDefault="00F50574" w:rsidP="00F50574">
            <w:pPr>
              <w:rPr>
                <w:rFonts w:cstheme="minorHAnsi"/>
                <w:sz w:val="18"/>
                <w:szCs w:val="18"/>
              </w:rPr>
            </w:pPr>
            <w:r w:rsidRPr="006D6ADB">
              <w:rPr>
                <w:rFonts w:cstheme="minorHAnsi"/>
                <w:sz w:val="18"/>
                <w:szCs w:val="18"/>
              </w:rPr>
              <w:t xml:space="preserve">The man box </w:t>
            </w:r>
            <w:proofErr w:type="gramStart"/>
            <w:r w:rsidRPr="006D6ADB">
              <w:rPr>
                <w:rFonts w:cstheme="minorHAnsi"/>
                <w:sz w:val="18"/>
                <w:szCs w:val="18"/>
              </w:rPr>
              <w:t>must be accessible at all times</w:t>
            </w:r>
            <w:proofErr w:type="gramEnd"/>
            <w:r w:rsidRPr="006D6ADB">
              <w:rPr>
                <w:rFonts w:cstheme="minorHAnsi"/>
                <w:sz w:val="18"/>
                <w:szCs w:val="18"/>
              </w:rPr>
              <w:t xml:space="preserve"> for emergencies</w:t>
            </w:r>
          </w:p>
          <w:p w14:paraId="30B2A54E" w14:textId="77777777" w:rsidR="00F50574" w:rsidRPr="006D6ADB" w:rsidRDefault="00F50574" w:rsidP="00F50574">
            <w:pPr>
              <w:rPr>
                <w:rFonts w:cstheme="minorHAnsi"/>
                <w:sz w:val="18"/>
                <w:szCs w:val="18"/>
              </w:rPr>
            </w:pPr>
            <w:r w:rsidRPr="006D6ADB">
              <w:rPr>
                <w:rFonts w:cstheme="minorHAnsi"/>
                <w:sz w:val="18"/>
                <w:szCs w:val="18"/>
              </w:rPr>
              <w:t>Persons using the man box must wear fall arrest harnesses</w:t>
            </w:r>
          </w:p>
          <w:p w14:paraId="7405637A" w14:textId="507C6CF0" w:rsidR="00F50574" w:rsidRPr="00986156" w:rsidRDefault="00F50574" w:rsidP="00F50574">
            <w:pPr>
              <w:spacing w:before="60" w:after="60"/>
              <w:rPr>
                <w:rFonts w:ascii="Arial" w:hAnsi="Arial" w:cs="Arial"/>
                <w:sz w:val="18"/>
                <w:szCs w:val="18"/>
              </w:rPr>
            </w:pPr>
            <w:r w:rsidRPr="006D6ADB">
              <w:rPr>
                <w:rFonts w:cstheme="minorHAnsi"/>
                <w:sz w:val="18"/>
                <w:szCs w:val="18"/>
              </w:rPr>
              <w:t>In case of emergencies the crane crew must ensure their own safety first</w:t>
            </w:r>
          </w:p>
        </w:tc>
      </w:tr>
      <w:tr w:rsidR="00F50574" w:rsidRPr="002124F2" w14:paraId="70E9D359" w14:textId="77777777" w:rsidTr="00F50574">
        <w:trPr>
          <w:cantSplit/>
        </w:trPr>
        <w:tc>
          <w:tcPr>
            <w:tcW w:w="3410" w:type="dxa"/>
          </w:tcPr>
          <w:p w14:paraId="52E2A5A2" w14:textId="743B6F88" w:rsidR="00F50574" w:rsidRPr="00986156" w:rsidRDefault="00F50574" w:rsidP="00F50574">
            <w:pPr>
              <w:spacing w:before="60" w:after="60"/>
              <w:rPr>
                <w:rFonts w:ascii="Arial" w:hAnsi="Arial" w:cs="Arial"/>
                <w:sz w:val="18"/>
                <w:szCs w:val="18"/>
              </w:rPr>
            </w:pPr>
            <w:r w:rsidRPr="006D6ADB">
              <w:rPr>
                <w:rFonts w:cstheme="minorHAnsi"/>
                <w:sz w:val="18"/>
                <w:szCs w:val="18"/>
              </w:rPr>
              <w:t>Emergency procedure</w:t>
            </w:r>
          </w:p>
        </w:tc>
        <w:tc>
          <w:tcPr>
            <w:tcW w:w="4408" w:type="dxa"/>
          </w:tcPr>
          <w:p w14:paraId="5BF918E2" w14:textId="029DC05A" w:rsidR="00F50574" w:rsidRPr="00986156" w:rsidRDefault="00F50574" w:rsidP="00F50574">
            <w:pPr>
              <w:spacing w:before="60" w:after="60"/>
              <w:rPr>
                <w:rFonts w:ascii="Arial" w:hAnsi="Arial" w:cs="Arial"/>
                <w:sz w:val="18"/>
                <w:szCs w:val="18"/>
              </w:rPr>
            </w:pPr>
            <w:r w:rsidRPr="006D6ADB">
              <w:rPr>
                <w:rFonts w:cstheme="minorHAnsi"/>
                <w:sz w:val="18"/>
                <w:szCs w:val="18"/>
                <w:lang w:val="en-US"/>
              </w:rPr>
              <w:t>Injury to crew and others</w:t>
            </w:r>
          </w:p>
        </w:tc>
        <w:tc>
          <w:tcPr>
            <w:tcW w:w="6741" w:type="dxa"/>
          </w:tcPr>
          <w:p w14:paraId="506C1797" w14:textId="77777777" w:rsidR="00F50574" w:rsidRPr="006D6ADB" w:rsidRDefault="00F50574" w:rsidP="00F50574">
            <w:pPr>
              <w:autoSpaceDE w:val="0"/>
              <w:autoSpaceDN w:val="0"/>
              <w:adjustRightInd w:val="0"/>
              <w:rPr>
                <w:rFonts w:cstheme="minorHAnsi"/>
                <w:sz w:val="18"/>
                <w:szCs w:val="18"/>
                <w:lang w:val="en-US"/>
              </w:rPr>
            </w:pPr>
            <w:r w:rsidRPr="006D6ADB">
              <w:rPr>
                <w:rFonts w:cstheme="minorHAnsi"/>
                <w:sz w:val="18"/>
                <w:szCs w:val="18"/>
                <w:lang w:val="en-US"/>
              </w:rPr>
              <w:t xml:space="preserve">In the case of a failure of equipment or </w:t>
            </w:r>
            <w:proofErr w:type="gramStart"/>
            <w:r w:rsidRPr="006D6ADB">
              <w:rPr>
                <w:rFonts w:cstheme="minorHAnsi"/>
                <w:sz w:val="18"/>
                <w:szCs w:val="18"/>
                <w:lang w:val="en-US"/>
              </w:rPr>
              <w:t>an emergency situation</w:t>
            </w:r>
            <w:proofErr w:type="gramEnd"/>
            <w:r w:rsidRPr="006D6ADB">
              <w:rPr>
                <w:rFonts w:cstheme="minorHAnsi"/>
                <w:sz w:val="18"/>
                <w:szCs w:val="18"/>
                <w:lang w:val="en-US"/>
              </w:rPr>
              <w:t xml:space="preserve"> the crane operator is to secure the equipment and evacuate the crane cabin quickly as possible while notifying the site management and sounding the horn to warn others.</w:t>
            </w:r>
          </w:p>
          <w:p w14:paraId="7E3C788E" w14:textId="5DD1E4FA" w:rsidR="00F50574" w:rsidRPr="00986156" w:rsidRDefault="00F50574" w:rsidP="00F50574">
            <w:pPr>
              <w:spacing w:before="60" w:after="60"/>
              <w:rPr>
                <w:rFonts w:ascii="Arial" w:hAnsi="Arial" w:cs="Arial"/>
                <w:sz w:val="18"/>
                <w:szCs w:val="18"/>
              </w:rPr>
            </w:pPr>
            <w:r w:rsidRPr="006D6ADB">
              <w:rPr>
                <w:rFonts w:cstheme="minorHAnsi"/>
                <w:sz w:val="18"/>
                <w:szCs w:val="18"/>
                <w:lang w:val="en-US"/>
              </w:rPr>
              <w:t>If permitting the crane must be positioned to avoid impacting upon public areas or other workers</w:t>
            </w:r>
          </w:p>
        </w:tc>
      </w:tr>
      <w:tr w:rsidR="00F50574" w:rsidRPr="002124F2" w14:paraId="439B94CE" w14:textId="77777777" w:rsidTr="00F50574">
        <w:trPr>
          <w:cantSplit/>
        </w:trPr>
        <w:tc>
          <w:tcPr>
            <w:tcW w:w="3410" w:type="dxa"/>
          </w:tcPr>
          <w:p w14:paraId="30513644" w14:textId="2732A8FF" w:rsidR="00F50574" w:rsidRPr="00986156" w:rsidRDefault="00F50574" w:rsidP="00F50574">
            <w:pPr>
              <w:spacing w:before="60" w:after="60"/>
              <w:rPr>
                <w:rFonts w:ascii="Arial" w:hAnsi="Arial" w:cs="Arial"/>
                <w:sz w:val="18"/>
                <w:szCs w:val="18"/>
              </w:rPr>
            </w:pPr>
            <w:r w:rsidRPr="006D6ADB">
              <w:rPr>
                <w:rFonts w:cstheme="minorHAnsi"/>
                <w:sz w:val="18"/>
                <w:szCs w:val="18"/>
              </w:rPr>
              <w:t>Neighbouring crane</w:t>
            </w:r>
          </w:p>
        </w:tc>
        <w:tc>
          <w:tcPr>
            <w:tcW w:w="4408" w:type="dxa"/>
          </w:tcPr>
          <w:p w14:paraId="369BA492" w14:textId="78E8E381" w:rsidR="00F50574" w:rsidRPr="00986156" w:rsidRDefault="00F50574" w:rsidP="00F50574">
            <w:pPr>
              <w:spacing w:before="60" w:after="60"/>
              <w:rPr>
                <w:rFonts w:ascii="Arial" w:hAnsi="Arial" w:cs="Arial"/>
                <w:sz w:val="18"/>
                <w:szCs w:val="18"/>
              </w:rPr>
            </w:pPr>
            <w:r w:rsidRPr="006D6ADB">
              <w:rPr>
                <w:rFonts w:cstheme="minorHAnsi"/>
                <w:sz w:val="18"/>
                <w:szCs w:val="18"/>
              </w:rPr>
              <w:t>Impact</w:t>
            </w:r>
          </w:p>
        </w:tc>
        <w:tc>
          <w:tcPr>
            <w:tcW w:w="6741" w:type="dxa"/>
          </w:tcPr>
          <w:p w14:paraId="584A44F4" w14:textId="77777777" w:rsidR="00F50574" w:rsidRPr="006D6ADB" w:rsidRDefault="00F50574" w:rsidP="00F50574">
            <w:pPr>
              <w:numPr>
                <w:ilvl w:val="12"/>
                <w:numId w:val="0"/>
              </w:numPr>
              <w:rPr>
                <w:rFonts w:cstheme="minorHAnsi"/>
                <w:sz w:val="18"/>
                <w:szCs w:val="18"/>
              </w:rPr>
            </w:pPr>
            <w:r w:rsidRPr="006D6ADB">
              <w:rPr>
                <w:rFonts w:cstheme="minorHAnsi"/>
                <w:sz w:val="18"/>
                <w:szCs w:val="18"/>
              </w:rPr>
              <w:t>Observe neighbouring crane for any load intrusion into the radius, cease work and report incidents to the site manager immediately.</w:t>
            </w:r>
          </w:p>
          <w:p w14:paraId="0C055507" w14:textId="34442154" w:rsidR="00F50574" w:rsidRPr="00986156" w:rsidRDefault="00F50574" w:rsidP="00F50574">
            <w:pPr>
              <w:spacing w:before="60" w:after="60"/>
              <w:rPr>
                <w:rFonts w:ascii="Arial" w:hAnsi="Arial" w:cs="Arial"/>
                <w:sz w:val="18"/>
                <w:szCs w:val="18"/>
              </w:rPr>
            </w:pPr>
            <w:proofErr w:type="gramStart"/>
            <w:r w:rsidRPr="006D6ADB">
              <w:rPr>
                <w:rFonts w:cstheme="minorHAnsi"/>
                <w:sz w:val="18"/>
                <w:szCs w:val="18"/>
              </w:rPr>
              <w:t>2 way</w:t>
            </w:r>
            <w:proofErr w:type="gramEnd"/>
            <w:r w:rsidRPr="006D6ADB">
              <w:rPr>
                <w:rFonts w:cstheme="minorHAnsi"/>
                <w:sz w:val="18"/>
                <w:szCs w:val="18"/>
              </w:rPr>
              <w:t xml:space="preserve"> radios are to be used to communicate between the cranes when jibs get close to each other.</w:t>
            </w:r>
          </w:p>
        </w:tc>
      </w:tr>
      <w:tr w:rsidR="00F50574" w:rsidRPr="002124F2" w14:paraId="4EA30EAF" w14:textId="77777777" w:rsidTr="00F50574">
        <w:trPr>
          <w:cantSplit/>
        </w:trPr>
        <w:tc>
          <w:tcPr>
            <w:tcW w:w="3410" w:type="dxa"/>
          </w:tcPr>
          <w:p w14:paraId="0DD72EED" w14:textId="77777777" w:rsidR="00F50574" w:rsidRDefault="00F50574" w:rsidP="00F50574">
            <w:pPr>
              <w:spacing w:before="60" w:after="60"/>
              <w:rPr>
                <w:rFonts w:ascii="Arial" w:hAnsi="Arial" w:cs="Arial"/>
                <w:sz w:val="18"/>
                <w:szCs w:val="18"/>
              </w:rPr>
            </w:pPr>
          </w:p>
          <w:p w14:paraId="30D0F10A" w14:textId="77777777" w:rsidR="00F50574" w:rsidRDefault="00F50574" w:rsidP="00F50574">
            <w:pPr>
              <w:spacing w:before="60" w:after="60"/>
              <w:rPr>
                <w:rFonts w:ascii="Arial" w:hAnsi="Arial" w:cs="Arial"/>
                <w:sz w:val="18"/>
                <w:szCs w:val="18"/>
              </w:rPr>
            </w:pPr>
          </w:p>
          <w:p w14:paraId="0E28E039" w14:textId="132FEE2D" w:rsidR="00F50574" w:rsidRPr="00986156" w:rsidRDefault="00F50574" w:rsidP="00F50574">
            <w:pPr>
              <w:spacing w:before="60" w:after="60"/>
              <w:rPr>
                <w:rFonts w:ascii="Arial" w:hAnsi="Arial" w:cs="Arial"/>
                <w:sz w:val="18"/>
                <w:szCs w:val="18"/>
              </w:rPr>
            </w:pPr>
          </w:p>
        </w:tc>
        <w:tc>
          <w:tcPr>
            <w:tcW w:w="4408" w:type="dxa"/>
          </w:tcPr>
          <w:p w14:paraId="512EA3BA" w14:textId="77777777" w:rsidR="00F50574" w:rsidRPr="00986156" w:rsidRDefault="00F50574" w:rsidP="00F50574">
            <w:pPr>
              <w:spacing w:before="60" w:after="60"/>
              <w:rPr>
                <w:rFonts w:ascii="Arial" w:hAnsi="Arial" w:cs="Arial"/>
                <w:sz w:val="18"/>
                <w:szCs w:val="18"/>
              </w:rPr>
            </w:pPr>
          </w:p>
        </w:tc>
        <w:tc>
          <w:tcPr>
            <w:tcW w:w="6741" w:type="dxa"/>
          </w:tcPr>
          <w:p w14:paraId="054BF92E" w14:textId="77777777" w:rsidR="00F50574" w:rsidRPr="00986156" w:rsidRDefault="00F50574" w:rsidP="00F50574">
            <w:pPr>
              <w:spacing w:before="60" w:after="60"/>
              <w:rPr>
                <w:rFonts w:ascii="Arial" w:hAnsi="Arial" w:cs="Arial"/>
                <w:sz w:val="18"/>
                <w:szCs w:val="18"/>
              </w:rPr>
            </w:pPr>
          </w:p>
        </w:tc>
      </w:tr>
      <w:tr w:rsidR="00F50574" w:rsidRPr="002124F2" w14:paraId="474D1D07" w14:textId="77777777" w:rsidTr="00F50574">
        <w:trPr>
          <w:cantSplit/>
        </w:trPr>
        <w:tc>
          <w:tcPr>
            <w:tcW w:w="3410" w:type="dxa"/>
          </w:tcPr>
          <w:p w14:paraId="083DA066" w14:textId="77777777" w:rsidR="00F50574" w:rsidRDefault="00F50574" w:rsidP="00F50574">
            <w:pPr>
              <w:spacing w:before="60" w:after="60"/>
              <w:rPr>
                <w:rFonts w:ascii="Arial" w:hAnsi="Arial" w:cs="Arial"/>
                <w:sz w:val="18"/>
                <w:szCs w:val="18"/>
              </w:rPr>
            </w:pPr>
          </w:p>
          <w:p w14:paraId="73058146" w14:textId="77777777" w:rsidR="00F50574" w:rsidRDefault="00F50574" w:rsidP="00F50574">
            <w:pPr>
              <w:spacing w:before="60" w:after="60"/>
              <w:rPr>
                <w:rFonts w:ascii="Arial" w:hAnsi="Arial" w:cs="Arial"/>
                <w:sz w:val="18"/>
                <w:szCs w:val="18"/>
              </w:rPr>
            </w:pPr>
          </w:p>
          <w:p w14:paraId="1616DF46" w14:textId="3F3F1B42" w:rsidR="00F50574" w:rsidRPr="00986156" w:rsidRDefault="00F50574" w:rsidP="00F50574">
            <w:pPr>
              <w:spacing w:before="60" w:after="60"/>
              <w:rPr>
                <w:rFonts w:ascii="Arial" w:hAnsi="Arial" w:cs="Arial"/>
                <w:sz w:val="18"/>
                <w:szCs w:val="18"/>
              </w:rPr>
            </w:pPr>
          </w:p>
        </w:tc>
        <w:tc>
          <w:tcPr>
            <w:tcW w:w="4408" w:type="dxa"/>
          </w:tcPr>
          <w:p w14:paraId="06802F1D" w14:textId="77777777" w:rsidR="00F50574" w:rsidRPr="00986156" w:rsidRDefault="00F50574" w:rsidP="00F50574">
            <w:pPr>
              <w:spacing w:before="60" w:after="60"/>
              <w:rPr>
                <w:rFonts w:ascii="Arial" w:hAnsi="Arial" w:cs="Arial"/>
                <w:sz w:val="18"/>
                <w:szCs w:val="18"/>
              </w:rPr>
            </w:pPr>
          </w:p>
        </w:tc>
        <w:tc>
          <w:tcPr>
            <w:tcW w:w="6741" w:type="dxa"/>
          </w:tcPr>
          <w:p w14:paraId="7E9C253A" w14:textId="77777777" w:rsidR="00F50574" w:rsidRPr="00986156" w:rsidRDefault="00F50574" w:rsidP="00F50574">
            <w:pPr>
              <w:spacing w:before="60" w:after="60"/>
              <w:rPr>
                <w:rFonts w:ascii="Arial" w:hAnsi="Arial" w:cs="Arial"/>
                <w:sz w:val="18"/>
                <w:szCs w:val="18"/>
              </w:rPr>
            </w:pPr>
          </w:p>
        </w:tc>
      </w:tr>
      <w:tr w:rsidR="00F50574" w:rsidRPr="002124F2" w14:paraId="6AE1A83C" w14:textId="77777777" w:rsidTr="00F50574">
        <w:trPr>
          <w:cantSplit/>
        </w:trPr>
        <w:tc>
          <w:tcPr>
            <w:tcW w:w="3410" w:type="dxa"/>
          </w:tcPr>
          <w:p w14:paraId="0CB9B6D0" w14:textId="77777777" w:rsidR="00F50574" w:rsidRDefault="00F50574" w:rsidP="00F50574">
            <w:pPr>
              <w:spacing w:before="60" w:after="60"/>
              <w:rPr>
                <w:rFonts w:ascii="Arial" w:hAnsi="Arial" w:cs="Arial"/>
                <w:sz w:val="18"/>
                <w:szCs w:val="18"/>
              </w:rPr>
            </w:pPr>
          </w:p>
          <w:p w14:paraId="6162CD80" w14:textId="77777777" w:rsidR="00F50574" w:rsidRDefault="00F50574" w:rsidP="00F50574">
            <w:pPr>
              <w:spacing w:before="60" w:after="60"/>
              <w:rPr>
                <w:rFonts w:ascii="Arial" w:hAnsi="Arial" w:cs="Arial"/>
                <w:sz w:val="18"/>
                <w:szCs w:val="18"/>
              </w:rPr>
            </w:pPr>
          </w:p>
          <w:p w14:paraId="4E69F27C" w14:textId="4BA70475" w:rsidR="00F50574" w:rsidRPr="00986156" w:rsidRDefault="00F50574" w:rsidP="00F50574">
            <w:pPr>
              <w:spacing w:before="60" w:after="60"/>
              <w:rPr>
                <w:rFonts w:ascii="Arial" w:hAnsi="Arial" w:cs="Arial"/>
                <w:sz w:val="18"/>
                <w:szCs w:val="18"/>
              </w:rPr>
            </w:pPr>
          </w:p>
        </w:tc>
        <w:tc>
          <w:tcPr>
            <w:tcW w:w="4408" w:type="dxa"/>
          </w:tcPr>
          <w:p w14:paraId="518867DF" w14:textId="77777777" w:rsidR="00F50574" w:rsidRPr="00986156" w:rsidRDefault="00F50574" w:rsidP="00F50574">
            <w:pPr>
              <w:spacing w:before="60" w:after="60"/>
              <w:rPr>
                <w:rFonts w:ascii="Arial" w:hAnsi="Arial" w:cs="Arial"/>
                <w:sz w:val="18"/>
                <w:szCs w:val="18"/>
              </w:rPr>
            </w:pPr>
          </w:p>
        </w:tc>
        <w:tc>
          <w:tcPr>
            <w:tcW w:w="6741" w:type="dxa"/>
          </w:tcPr>
          <w:p w14:paraId="7905B445" w14:textId="77777777" w:rsidR="00F50574" w:rsidRPr="00986156" w:rsidRDefault="00F50574" w:rsidP="00F50574">
            <w:pPr>
              <w:spacing w:before="60" w:after="60"/>
              <w:rPr>
                <w:rFonts w:ascii="Arial" w:hAnsi="Arial" w:cs="Arial"/>
                <w:sz w:val="18"/>
                <w:szCs w:val="18"/>
              </w:rPr>
            </w:pPr>
          </w:p>
        </w:tc>
      </w:tr>
      <w:tr w:rsidR="00F50574" w:rsidRPr="002124F2" w14:paraId="0C94F107" w14:textId="77777777" w:rsidTr="00F50574">
        <w:trPr>
          <w:cantSplit/>
        </w:trPr>
        <w:tc>
          <w:tcPr>
            <w:tcW w:w="3410" w:type="dxa"/>
          </w:tcPr>
          <w:p w14:paraId="13E100DF" w14:textId="77777777" w:rsidR="00F50574" w:rsidRDefault="00F50574" w:rsidP="00F50574">
            <w:pPr>
              <w:spacing w:before="60" w:after="60"/>
              <w:rPr>
                <w:rFonts w:ascii="Arial" w:hAnsi="Arial" w:cs="Arial"/>
                <w:sz w:val="18"/>
                <w:szCs w:val="18"/>
              </w:rPr>
            </w:pPr>
          </w:p>
          <w:p w14:paraId="0F1F6F01" w14:textId="77777777" w:rsidR="00F50574" w:rsidRDefault="00F50574" w:rsidP="00F50574">
            <w:pPr>
              <w:spacing w:before="60" w:after="60"/>
              <w:rPr>
                <w:rFonts w:ascii="Arial" w:hAnsi="Arial" w:cs="Arial"/>
                <w:sz w:val="18"/>
                <w:szCs w:val="18"/>
              </w:rPr>
            </w:pPr>
          </w:p>
          <w:p w14:paraId="467FD9E2" w14:textId="39EB3365" w:rsidR="00F50574" w:rsidRPr="00986156" w:rsidRDefault="00F50574" w:rsidP="00F50574">
            <w:pPr>
              <w:spacing w:before="60" w:after="60"/>
              <w:rPr>
                <w:rFonts w:ascii="Arial" w:hAnsi="Arial" w:cs="Arial"/>
                <w:sz w:val="18"/>
                <w:szCs w:val="18"/>
              </w:rPr>
            </w:pPr>
          </w:p>
        </w:tc>
        <w:tc>
          <w:tcPr>
            <w:tcW w:w="4408" w:type="dxa"/>
          </w:tcPr>
          <w:p w14:paraId="31D697F5" w14:textId="77777777" w:rsidR="00F50574" w:rsidRPr="00986156" w:rsidRDefault="00F50574" w:rsidP="00F50574">
            <w:pPr>
              <w:spacing w:before="60" w:after="60"/>
              <w:rPr>
                <w:rFonts w:ascii="Arial" w:hAnsi="Arial" w:cs="Arial"/>
                <w:sz w:val="18"/>
                <w:szCs w:val="18"/>
              </w:rPr>
            </w:pPr>
          </w:p>
        </w:tc>
        <w:tc>
          <w:tcPr>
            <w:tcW w:w="6741" w:type="dxa"/>
          </w:tcPr>
          <w:p w14:paraId="10905837" w14:textId="77777777" w:rsidR="00F50574" w:rsidRPr="00986156" w:rsidRDefault="00F50574" w:rsidP="00F50574">
            <w:pPr>
              <w:spacing w:before="60" w:after="60"/>
              <w:rPr>
                <w:rFonts w:ascii="Arial" w:hAnsi="Arial" w:cs="Arial"/>
                <w:sz w:val="18"/>
                <w:szCs w:val="18"/>
              </w:rPr>
            </w:pPr>
          </w:p>
        </w:tc>
      </w:tr>
      <w:tr w:rsidR="00F50574" w:rsidRPr="002124F2" w14:paraId="796AB8B5" w14:textId="77777777" w:rsidTr="00F50574">
        <w:trPr>
          <w:cantSplit/>
        </w:trPr>
        <w:tc>
          <w:tcPr>
            <w:tcW w:w="3410" w:type="dxa"/>
          </w:tcPr>
          <w:p w14:paraId="3CC8E49D" w14:textId="77777777" w:rsidR="00F50574" w:rsidRDefault="00F50574" w:rsidP="00F50574">
            <w:pPr>
              <w:spacing w:before="60" w:after="60"/>
              <w:rPr>
                <w:rFonts w:ascii="Arial" w:hAnsi="Arial" w:cs="Arial"/>
                <w:sz w:val="18"/>
                <w:szCs w:val="18"/>
              </w:rPr>
            </w:pPr>
          </w:p>
          <w:p w14:paraId="03D3E5A1" w14:textId="77777777" w:rsidR="00F50574" w:rsidRDefault="00F50574" w:rsidP="00F50574">
            <w:pPr>
              <w:spacing w:before="60" w:after="60"/>
              <w:rPr>
                <w:rFonts w:ascii="Arial" w:hAnsi="Arial" w:cs="Arial"/>
                <w:sz w:val="18"/>
                <w:szCs w:val="18"/>
              </w:rPr>
            </w:pPr>
          </w:p>
          <w:p w14:paraId="5805278B" w14:textId="01F735B4" w:rsidR="00F50574" w:rsidRPr="00986156" w:rsidRDefault="00F50574" w:rsidP="00F50574">
            <w:pPr>
              <w:spacing w:before="60" w:after="60"/>
              <w:rPr>
                <w:rFonts w:ascii="Arial" w:hAnsi="Arial" w:cs="Arial"/>
                <w:sz w:val="18"/>
                <w:szCs w:val="18"/>
              </w:rPr>
            </w:pPr>
          </w:p>
        </w:tc>
        <w:tc>
          <w:tcPr>
            <w:tcW w:w="4408" w:type="dxa"/>
          </w:tcPr>
          <w:p w14:paraId="58CAD86F" w14:textId="77777777" w:rsidR="00F50574" w:rsidRPr="00986156" w:rsidRDefault="00F50574" w:rsidP="00F50574">
            <w:pPr>
              <w:spacing w:before="60" w:after="60"/>
              <w:rPr>
                <w:rFonts w:ascii="Arial" w:hAnsi="Arial" w:cs="Arial"/>
                <w:sz w:val="18"/>
                <w:szCs w:val="18"/>
              </w:rPr>
            </w:pPr>
          </w:p>
        </w:tc>
        <w:tc>
          <w:tcPr>
            <w:tcW w:w="6741" w:type="dxa"/>
          </w:tcPr>
          <w:p w14:paraId="78DE0B76" w14:textId="77777777" w:rsidR="00F50574" w:rsidRPr="00986156" w:rsidRDefault="00F50574" w:rsidP="00F50574">
            <w:pPr>
              <w:spacing w:before="60" w:after="60"/>
              <w:rPr>
                <w:rFonts w:ascii="Arial" w:hAnsi="Arial" w:cs="Arial"/>
                <w:sz w:val="18"/>
                <w:szCs w:val="18"/>
              </w:rPr>
            </w:pPr>
          </w:p>
        </w:tc>
      </w:tr>
      <w:tr w:rsidR="00F50574" w:rsidRPr="002124F2" w14:paraId="52D57847" w14:textId="77777777" w:rsidTr="00F50574">
        <w:trPr>
          <w:cantSplit/>
        </w:trPr>
        <w:tc>
          <w:tcPr>
            <w:tcW w:w="3410" w:type="dxa"/>
          </w:tcPr>
          <w:p w14:paraId="3A37CD33" w14:textId="77777777" w:rsidR="00F50574" w:rsidRDefault="00F50574" w:rsidP="00F50574">
            <w:pPr>
              <w:spacing w:before="60" w:after="60"/>
              <w:rPr>
                <w:rFonts w:ascii="Arial" w:hAnsi="Arial" w:cs="Arial"/>
                <w:sz w:val="18"/>
                <w:szCs w:val="18"/>
              </w:rPr>
            </w:pPr>
          </w:p>
          <w:p w14:paraId="575E2356" w14:textId="77777777" w:rsidR="00F50574" w:rsidRDefault="00F50574" w:rsidP="00F50574">
            <w:pPr>
              <w:spacing w:before="60" w:after="60"/>
              <w:rPr>
                <w:rFonts w:ascii="Arial" w:hAnsi="Arial" w:cs="Arial"/>
                <w:sz w:val="18"/>
                <w:szCs w:val="18"/>
              </w:rPr>
            </w:pPr>
          </w:p>
          <w:p w14:paraId="57A1C929" w14:textId="09C7F712" w:rsidR="00F50574" w:rsidRPr="00986156" w:rsidRDefault="00F50574" w:rsidP="00F50574">
            <w:pPr>
              <w:spacing w:before="60" w:after="60"/>
              <w:rPr>
                <w:rFonts w:ascii="Arial" w:hAnsi="Arial" w:cs="Arial"/>
                <w:sz w:val="18"/>
                <w:szCs w:val="18"/>
              </w:rPr>
            </w:pPr>
          </w:p>
        </w:tc>
        <w:tc>
          <w:tcPr>
            <w:tcW w:w="4408" w:type="dxa"/>
          </w:tcPr>
          <w:p w14:paraId="74AF1BDC" w14:textId="77777777" w:rsidR="00F50574" w:rsidRPr="00986156" w:rsidRDefault="00F50574" w:rsidP="00F50574">
            <w:pPr>
              <w:spacing w:before="60" w:after="60"/>
              <w:rPr>
                <w:rFonts w:ascii="Arial" w:hAnsi="Arial" w:cs="Arial"/>
                <w:sz w:val="18"/>
                <w:szCs w:val="18"/>
              </w:rPr>
            </w:pPr>
          </w:p>
        </w:tc>
        <w:tc>
          <w:tcPr>
            <w:tcW w:w="6741" w:type="dxa"/>
          </w:tcPr>
          <w:p w14:paraId="7CCCAB53" w14:textId="77777777" w:rsidR="00F50574" w:rsidRPr="00986156" w:rsidRDefault="00F50574" w:rsidP="00F50574">
            <w:pPr>
              <w:spacing w:before="60" w:after="60"/>
              <w:rPr>
                <w:rFonts w:ascii="Arial" w:hAnsi="Arial" w:cs="Arial"/>
                <w:sz w:val="18"/>
                <w:szCs w:val="18"/>
              </w:rPr>
            </w:pPr>
          </w:p>
        </w:tc>
      </w:tr>
    </w:tbl>
    <w:p w14:paraId="296AF817" w14:textId="236FF37B" w:rsidR="007E2D88" w:rsidRDefault="007E2D88"/>
    <w:p w14:paraId="18DC6FAE" w14:textId="77777777" w:rsidR="00F50574" w:rsidRDefault="00F505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igh risk construction work safe work method statement template"/>
        <w:tblDescription w:val="Part of the safe work method statement template for high risk construction work"/>
      </w:tblPr>
      <w:tblGrid>
        <w:gridCol w:w="4390"/>
        <w:gridCol w:w="5386"/>
        <w:gridCol w:w="2779"/>
        <w:gridCol w:w="2004"/>
      </w:tblGrid>
      <w:tr w:rsidR="00E12678" w:rsidRPr="002124F2" w14:paraId="4A4A7D46" w14:textId="28D4CF95" w:rsidTr="00E12678">
        <w:tc>
          <w:tcPr>
            <w:tcW w:w="4390" w:type="dxa"/>
            <w:shd w:val="clear" w:color="auto" w:fill="DBE5F1" w:themeFill="accent1" w:themeFillTint="33"/>
          </w:tcPr>
          <w:p w14:paraId="74AB4C07" w14:textId="77777777" w:rsidR="00E12678" w:rsidRPr="00986156" w:rsidRDefault="00E12678" w:rsidP="007E2D88">
            <w:pPr>
              <w:spacing w:before="60" w:after="60"/>
              <w:jc w:val="center"/>
              <w:rPr>
                <w:rFonts w:ascii="Arial" w:hAnsi="Arial" w:cs="Arial"/>
                <w:sz w:val="18"/>
                <w:szCs w:val="18"/>
              </w:rPr>
            </w:pPr>
            <w:bookmarkStart w:id="0" w:name="_GoBack" w:colFirst="2" w:colLast="2"/>
            <w:r w:rsidRPr="00986156">
              <w:rPr>
                <w:rFonts w:ascii="Arial" w:hAnsi="Arial" w:cs="Arial"/>
                <w:b/>
                <w:sz w:val="18"/>
                <w:szCs w:val="18"/>
              </w:rPr>
              <w:lastRenderedPageBreak/>
              <w:t>Name of Worker(s)</w:t>
            </w:r>
          </w:p>
        </w:tc>
        <w:tc>
          <w:tcPr>
            <w:tcW w:w="5386" w:type="dxa"/>
            <w:shd w:val="clear" w:color="auto" w:fill="DBE5F1" w:themeFill="accent1" w:themeFillTint="33"/>
          </w:tcPr>
          <w:p w14:paraId="6A90A658" w14:textId="77777777" w:rsidR="00E12678" w:rsidRPr="00986156" w:rsidRDefault="00E12678" w:rsidP="007E2D88">
            <w:pPr>
              <w:spacing w:before="60" w:after="60"/>
              <w:jc w:val="center"/>
              <w:rPr>
                <w:rFonts w:ascii="Arial" w:hAnsi="Arial" w:cs="Arial"/>
                <w:sz w:val="18"/>
                <w:szCs w:val="18"/>
              </w:rPr>
            </w:pPr>
            <w:r w:rsidRPr="00986156">
              <w:rPr>
                <w:rFonts w:ascii="Arial" w:hAnsi="Arial" w:cs="Arial"/>
                <w:b/>
                <w:sz w:val="18"/>
                <w:szCs w:val="18"/>
              </w:rPr>
              <w:t>Worker signature(s)</w:t>
            </w:r>
          </w:p>
        </w:tc>
        <w:tc>
          <w:tcPr>
            <w:tcW w:w="2779" w:type="dxa"/>
            <w:shd w:val="clear" w:color="auto" w:fill="DBE5F1" w:themeFill="accent1" w:themeFillTint="33"/>
          </w:tcPr>
          <w:p w14:paraId="0ED12C09" w14:textId="0E4BA3C6" w:rsidR="00E12678" w:rsidRDefault="00E12678" w:rsidP="007E2D88">
            <w:pPr>
              <w:spacing w:before="60" w:after="60"/>
              <w:jc w:val="center"/>
              <w:rPr>
                <w:rFonts w:ascii="Arial" w:hAnsi="Arial" w:cs="Arial"/>
                <w:b/>
                <w:sz w:val="18"/>
                <w:szCs w:val="18"/>
              </w:rPr>
            </w:pPr>
            <w:r>
              <w:rPr>
                <w:rFonts w:ascii="Arial" w:hAnsi="Arial" w:cs="Arial"/>
                <w:b/>
                <w:sz w:val="18"/>
                <w:szCs w:val="18"/>
              </w:rPr>
              <w:t>HR Ticket</w:t>
            </w:r>
          </w:p>
        </w:tc>
        <w:tc>
          <w:tcPr>
            <w:tcW w:w="2004" w:type="dxa"/>
            <w:shd w:val="clear" w:color="auto" w:fill="DBE5F1" w:themeFill="accent1" w:themeFillTint="33"/>
          </w:tcPr>
          <w:p w14:paraId="072C5B21" w14:textId="59403229" w:rsidR="00E12678" w:rsidRPr="00986156" w:rsidRDefault="00E12678" w:rsidP="007E2D88">
            <w:pPr>
              <w:spacing w:before="60" w:after="60"/>
              <w:jc w:val="center"/>
              <w:rPr>
                <w:rFonts w:ascii="Arial" w:hAnsi="Arial" w:cs="Arial"/>
                <w:b/>
                <w:sz w:val="18"/>
                <w:szCs w:val="18"/>
              </w:rPr>
            </w:pPr>
            <w:r>
              <w:rPr>
                <w:rFonts w:ascii="Arial" w:hAnsi="Arial" w:cs="Arial"/>
                <w:b/>
                <w:sz w:val="18"/>
                <w:szCs w:val="18"/>
              </w:rPr>
              <w:t>Date</w:t>
            </w:r>
          </w:p>
        </w:tc>
      </w:tr>
      <w:tr w:rsidR="00E12678" w:rsidRPr="002124F2" w14:paraId="62E45006" w14:textId="4BB0A5DA" w:rsidTr="00E12678">
        <w:trPr>
          <w:trHeight w:val="397"/>
        </w:trPr>
        <w:tc>
          <w:tcPr>
            <w:tcW w:w="4390" w:type="dxa"/>
            <w:shd w:val="clear" w:color="auto" w:fill="auto"/>
          </w:tcPr>
          <w:p w14:paraId="26B4B136"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7CFF22BB" w14:textId="77777777" w:rsidR="00E12678" w:rsidRPr="00986156" w:rsidRDefault="00E12678" w:rsidP="00C81116">
            <w:pPr>
              <w:spacing w:before="60" w:after="60"/>
              <w:rPr>
                <w:rFonts w:ascii="Arial" w:hAnsi="Arial" w:cs="Arial"/>
                <w:sz w:val="18"/>
                <w:szCs w:val="18"/>
              </w:rPr>
            </w:pPr>
          </w:p>
        </w:tc>
        <w:tc>
          <w:tcPr>
            <w:tcW w:w="2779" w:type="dxa"/>
          </w:tcPr>
          <w:p w14:paraId="677E87AC" w14:textId="77777777" w:rsidR="00E12678" w:rsidRPr="00986156" w:rsidRDefault="00E12678" w:rsidP="00C81116">
            <w:pPr>
              <w:spacing w:before="60" w:after="60"/>
              <w:rPr>
                <w:rFonts w:ascii="Arial" w:hAnsi="Arial" w:cs="Arial"/>
                <w:sz w:val="18"/>
                <w:szCs w:val="18"/>
              </w:rPr>
            </w:pPr>
          </w:p>
        </w:tc>
        <w:tc>
          <w:tcPr>
            <w:tcW w:w="2004" w:type="dxa"/>
          </w:tcPr>
          <w:p w14:paraId="52D7841F" w14:textId="09930048" w:rsidR="00E12678" w:rsidRPr="00986156" w:rsidRDefault="00E12678" w:rsidP="00C81116">
            <w:pPr>
              <w:spacing w:before="60" w:after="60"/>
              <w:rPr>
                <w:rFonts w:ascii="Arial" w:hAnsi="Arial" w:cs="Arial"/>
                <w:sz w:val="18"/>
                <w:szCs w:val="18"/>
              </w:rPr>
            </w:pPr>
          </w:p>
        </w:tc>
      </w:tr>
      <w:tr w:rsidR="00E12678" w:rsidRPr="002124F2" w14:paraId="4B8018D7" w14:textId="30F470A1" w:rsidTr="00E12678">
        <w:trPr>
          <w:trHeight w:val="397"/>
        </w:trPr>
        <w:tc>
          <w:tcPr>
            <w:tcW w:w="4390" w:type="dxa"/>
            <w:shd w:val="clear" w:color="auto" w:fill="auto"/>
          </w:tcPr>
          <w:p w14:paraId="6BDEEC30"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6217F0DC" w14:textId="77777777" w:rsidR="00E12678" w:rsidRPr="00986156" w:rsidRDefault="00E12678" w:rsidP="00C81116">
            <w:pPr>
              <w:spacing w:before="60" w:after="60"/>
              <w:rPr>
                <w:rFonts w:ascii="Arial" w:hAnsi="Arial" w:cs="Arial"/>
                <w:sz w:val="18"/>
                <w:szCs w:val="18"/>
              </w:rPr>
            </w:pPr>
          </w:p>
        </w:tc>
        <w:tc>
          <w:tcPr>
            <w:tcW w:w="2779" w:type="dxa"/>
          </w:tcPr>
          <w:p w14:paraId="199F386C" w14:textId="77777777" w:rsidR="00E12678" w:rsidRPr="00986156" w:rsidRDefault="00E12678" w:rsidP="00C81116">
            <w:pPr>
              <w:spacing w:before="60" w:after="60"/>
              <w:rPr>
                <w:rFonts w:ascii="Arial" w:hAnsi="Arial" w:cs="Arial"/>
                <w:sz w:val="18"/>
                <w:szCs w:val="18"/>
              </w:rPr>
            </w:pPr>
          </w:p>
        </w:tc>
        <w:tc>
          <w:tcPr>
            <w:tcW w:w="2004" w:type="dxa"/>
          </w:tcPr>
          <w:p w14:paraId="2C91A263" w14:textId="7C27B031" w:rsidR="00E12678" w:rsidRPr="00986156" w:rsidRDefault="00E12678" w:rsidP="00C81116">
            <w:pPr>
              <w:spacing w:before="60" w:after="60"/>
              <w:rPr>
                <w:rFonts w:ascii="Arial" w:hAnsi="Arial" w:cs="Arial"/>
                <w:sz w:val="18"/>
                <w:szCs w:val="18"/>
              </w:rPr>
            </w:pPr>
          </w:p>
        </w:tc>
      </w:tr>
      <w:tr w:rsidR="00E12678" w:rsidRPr="002124F2" w14:paraId="60971ADC" w14:textId="6A0F77E5" w:rsidTr="00E12678">
        <w:trPr>
          <w:trHeight w:val="397"/>
        </w:trPr>
        <w:tc>
          <w:tcPr>
            <w:tcW w:w="4390" w:type="dxa"/>
            <w:shd w:val="clear" w:color="auto" w:fill="auto"/>
          </w:tcPr>
          <w:p w14:paraId="0C45BFAF"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6AD74C4D" w14:textId="77777777" w:rsidR="00E12678" w:rsidRPr="00986156" w:rsidRDefault="00E12678" w:rsidP="00C81116">
            <w:pPr>
              <w:spacing w:before="60" w:after="60"/>
              <w:rPr>
                <w:rFonts w:ascii="Arial" w:hAnsi="Arial" w:cs="Arial"/>
                <w:sz w:val="18"/>
                <w:szCs w:val="18"/>
              </w:rPr>
            </w:pPr>
          </w:p>
        </w:tc>
        <w:tc>
          <w:tcPr>
            <w:tcW w:w="2779" w:type="dxa"/>
          </w:tcPr>
          <w:p w14:paraId="3098A946" w14:textId="77777777" w:rsidR="00E12678" w:rsidRPr="00986156" w:rsidRDefault="00E12678" w:rsidP="00C81116">
            <w:pPr>
              <w:spacing w:before="60" w:after="60"/>
              <w:rPr>
                <w:rFonts w:ascii="Arial" w:hAnsi="Arial" w:cs="Arial"/>
                <w:sz w:val="18"/>
                <w:szCs w:val="18"/>
              </w:rPr>
            </w:pPr>
          </w:p>
        </w:tc>
        <w:tc>
          <w:tcPr>
            <w:tcW w:w="2004" w:type="dxa"/>
          </w:tcPr>
          <w:p w14:paraId="6E77746A" w14:textId="0C443B03" w:rsidR="00E12678" w:rsidRPr="00986156" w:rsidRDefault="00E12678" w:rsidP="00C81116">
            <w:pPr>
              <w:spacing w:before="60" w:after="60"/>
              <w:rPr>
                <w:rFonts w:ascii="Arial" w:hAnsi="Arial" w:cs="Arial"/>
                <w:sz w:val="18"/>
                <w:szCs w:val="18"/>
              </w:rPr>
            </w:pPr>
          </w:p>
        </w:tc>
      </w:tr>
      <w:tr w:rsidR="00E12678" w:rsidRPr="002124F2" w14:paraId="7007D3DC" w14:textId="77B9F9BF" w:rsidTr="00E12678">
        <w:trPr>
          <w:trHeight w:val="397"/>
        </w:trPr>
        <w:tc>
          <w:tcPr>
            <w:tcW w:w="4390" w:type="dxa"/>
            <w:shd w:val="clear" w:color="auto" w:fill="auto"/>
          </w:tcPr>
          <w:p w14:paraId="1FEE518D"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14BB49B8" w14:textId="77777777" w:rsidR="00E12678" w:rsidRPr="00986156" w:rsidRDefault="00E12678" w:rsidP="00C81116">
            <w:pPr>
              <w:spacing w:before="60" w:after="60"/>
              <w:rPr>
                <w:rFonts w:ascii="Arial" w:hAnsi="Arial" w:cs="Arial"/>
                <w:sz w:val="18"/>
                <w:szCs w:val="18"/>
              </w:rPr>
            </w:pPr>
          </w:p>
        </w:tc>
        <w:tc>
          <w:tcPr>
            <w:tcW w:w="2779" w:type="dxa"/>
          </w:tcPr>
          <w:p w14:paraId="5A93D1F7" w14:textId="77777777" w:rsidR="00E12678" w:rsidRPr="00986156" w:rsidRDefault="00E12678" w:rsidP="00C81116">
            <w:pPr>
              <w:spacing w:before="60" w:after="60"/>
              <w:rPr>
                <w:rFonts w:ascii="Arial" w:hAnsi="Arial" w:cs="Arial"/>
                <w:sz w:val="18"/>
                <w:szCs w:val="18"/>
              </w:rPr>
            </w:pPr>
          </w:p>
        </w:tc>
        <w:tc>
          <w:tcPr>
            <w:tcW w:w="2004" w:type="dxa"/>
          </w:tcPr>
          <w:p w14:paraId="34AEFC50" w14:textId="6BA2AB55" w:rsidR="00E12678" w:rsidRPr="00986156" w:rsidRDefault="00E12678" w:rsidP="00C81116">
            <w:pPr>
              <w:spacing w:before="60" w:after="60"/>
              <w:rPr>
                <w:rFonts w:ascii="Arial" w:hAnsi="Arial" w:cs="Arial"/>
                <w:sz w:val="18"/>
                <w:szCs w:val="18"/>
              </w:rPr>
            </w:pPr>
          </w:p>
        </w:tc>
      </w:tr>
      <w:tr w:rsidR="00E12678" w:rsidRPr="002124F2" w14:paraId="01BDFB65" w14:textId="38126081" w:rsidTr="00E12678">
        <w:trPr>
          <w:trHeight w:val="397"/>
        </w:trPr>
        <w:tc>
          <w:tcPr>
            <w:tcW w:w="4390" w:type="dxa"/>
            <w:shd w:val="clear" w:color="auto" w:fill="auto"/>
          </w:tcPr>
          <w:p w14:paraId="77578BB7"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7497E1CA" w14:textId="77777777" w:rsidR="00E12678" w:rsidRPr="00986156" w:rsidRDefault="00E12678" w:rsidP="00C81116">
            <w:pPr>
              <w:spacing w:before="60" w:after="60"/>
              <w:rPr>
                <w:rFonts w:ascii="Arial" w:hAnsi="Arial" w:cs="Arial"/>
                <w:sz w:val="18"/>
                <w:szCs w:val="18"/>
              </w:rPr>
            </w:pPr>
          </w:p>
        </w:tc>
        <w:tc>
          <w:tcPr>
            <w:tcW w:w="2779" w:type="dxa"/>
          </w:tcPr>
          <w:p w14:paraId="12F10320" w14:textId="77777777" w:rsidR="00E12678" w:rsidRPr="00986156" w:rsidRDefault="00E12678" w:rsidP="00C81116">
            <w:pPr>
              <w:spacing w:before="60" w:after="60"/>
              <w:rPr>
                <w:rFonts w:ascii="Arial" w:hAnsi="Arial" w:cs="Arial"/>
                <w:sz w:val="18"/>
                <w:szCs w:val="18"/>
              </w:rPr>
            </w:pPr>
          </w:p>
        </w:tc>
        <w:tc>
          <w:tcPr>
            <w:tcW w:w="2004" w:type="dxa"/>
          </w:tcPr>
          <w:p w14:paraId="340D0DBB" w14:textId="73EAD4C2" w:rsidR="00E12678" w:rsidRPr="00986156" w:rsidRDefault="00E12678" w:rsidP="00C81116">
            <w:pPr>
              <w:spacing w:before="60" w:after="60"/>
              <w:rPr>
                <w:rFonts w:ascii="Arial" w:hAnsi="Arial" w:cs="Arial"/>
                <w:sz w:val="18"/>
                <w:szCs w:val="18"/>
              </w:rPr>
            </w:pPr>
          </w:p>
        </w:tc>
      </w:tr>
      <w:tr w:rsidR="00E12678" w:rsidRPr="002124F2" w14:paraId="2C32E609" w14:textId="73D482BE" w:rsidTr="00E12678">
        <w:trPr>
          <w:trHeight w:val="397"/>
        </w:trPr>
        <w:tc>
          <w:tcPr>
            <w:tcW w:w="4390" w:type="dxa"/>
            <w:shd w:val="clear" w:color="auto" w:fill="auto"/>
          </w:tcPr>
          <w:p w14:paraId="706212A7"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7D727D03" w14:textId="77777777" w:rsidR="00E12678" w:rsidRPr="00986156" w:rsidRDefault="00E12678" w:rsidP="00C81116">
            <w:pPr>
              <w:spacing w:before="60" w:after="60"/>
              <w:rPr>
                <w:rFonts w:ascii="Arial" w:hAnsi="Arial" w:cs="Arial"/>
                <w:sz w:val="18"/>
                <w:szCs w:val="18"/>
              </w:rPr>
            </w:pPr>
          </w:p>
        </w:tc>
        <w:tc>
          <w:tcPr>
            <w:tcW w:w="2779" w:type="dxa"/>
          </w:tcPr>
          <w:p w14:paraId="16EB9BC6" w14:textId="77777777" w:rsidR="00E12678" w:rsidRPr="00986156" w:rsidRDefault="00E12678" w:rsidP="00C81116">
            <w:pPr>
              <w:spacing w:before="60" w:after="60"/>
              <w:rPr>
                <w:rFonts w:ascii="Arial" w:hAnsi="Arial" w:cs="Arial"/>
                <w:sz w:val="18"/>
                <w:szCs w:val="18"/>
              </w:rPr>
            </w:pPr>
          </w:p>
        </w:tc>
        <w:tc>
          <w:tcPr>
            <w:tcW w:w="2004" w:type="dxa"/>
          </w:tcPr>
          <w:p w14:paraId="3AA89BA0" w14:textId="4311A4C9" w:rsidR="00E12678" w:rsidRPr="00986156" w:rsidRDefault="00E12678" w:rsidP="00C81116">
            <w:pPr>
              <w:spacing w:before="60" w:after="60"/>
              <w:rPr>
                <w:rFonts w:ascii="Arial" w:hAnsi="Arial" w:cs="Arial"/>
                <w:sz w:val="18"/>
                <w:szCs w:val="18"/>
              </w:rPr>
            </w:pPr>
          </w:p>
        </w:tc>
      </w:tr>
      <w:tr w:rsidR="00E12678" w:rsidRPr="002124F2" w14:paraId="201E4551" w14:textId="7167127A" w:rsidTr="00E12678">
        <w:trPr>
          <w:trHeight w:val="397"/>
        </w:trPr>
        <w:tc>
          <w:tcPr>
            <w:tcW w:w="4390" w:type="dxa"/>
            <w:shd w:val="clear" w:color="auto" w:fill="auto"/>
          </w:tcPr>
          <w:p w14:paraId="37AFAA2E"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6920886A" w14:textId="77777777" w:rsidR="00E12678" w:rsidRPr="00986156" w:rsidRDefault="00E12678" w:rsidP="00C81116">
            <w:pPr>
              <w:spacing w:before="60" w:after="60"/>
              <w:rPr>
                <w:rFonts w:ascii="Arial" w:hAnsi="Arial" w:cs="Arial"/>
                <w:sz w:val="18"/>
                <w:szCs w:val="18"/>
              </w:rPr>
            </w:pPr>
          </w:p>
        </w:tc>
        <w:tc>
          <w:tcPr>
            <w:tcW w:w="2779" w:type="dxa"/>
          </w:tcPr>
          <w:p w14:paraId="58A4E1D9" w14:textId="77777777" w:rsidR="00E12678" w:rsidRPr="00986156" w:rsidRDefault="00E12678" w:rsidP="00C81116">
            <w:pPr>
              <w:spacing w:before="60" w:after="60"/>
              <w:rPr>
                <w:rFonts w:ascii="Arial" w:hAnsi="Arial" w:cs="Arial"/>
                <w:sz w:val="18"/>
                <w:szCs w:val="18"/>
              </w:rPr>
            </w:pPr>
          </w:p>
        </w:tc>
        <w:tc>
          <w:tcPr>
            <w:tcW w:w="2004" w:type="dxa"/>
          </w:tcPr>
          <w:p w14:paraId="1A3CCBDB" w14:textId="67C3ABDB" w:rsidR="00E12678" w:rsidRPr="00986156" w:rsidRDefault="00E12678" w:rsidP="00C81116">
            <w:pPr>
              <w:spacing w:before="60" w:after="60"/>
              <w:rPr>
                <w:rFonts w:ascii="Arial" w:hAnsi="Arial" w:cs="Arial"/>
                <w:sz w:val="18"/>
                <w:szCs w:val="18"/>
              </w:rPr>
            </w:pPr>
          </w:p>
        </w:tc>
      </w:tr>
      <w:tr w:rsidR="00E12678" w:rsidRPr="002124F2" w14:paraId="4FAE528E" w14:textId="29655C03" w:rsidTr="00E12678">
        <w:trPr>
          <w:trHeight w:val="397"/>
        </w:trPr>
        <w:tc>
          <w:tcPr>
            <w:tcW w:w="4390" w:type="dxa"/>
            <w:shd w:val="clear" w:color="auto" w:fill="auto"/>
          </w:tcPr>
          <w:p w14:paraId="4456031A"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32C1CBA5" w14:textId="77777777" w:rsidR="00E12678" w:rsidRPr="00986156" w:rsidRDefault="00E12678" w:rsidP="00C81116">
            <w:pPr>
              <w:spacing w:before="60" w:after="60"/>
              <w:rPr>
                <w:rFonts w:ascii="Arial" w:hAnsi="Arial" w:cs="Arial"/>
                <w:sz w:val="18"/>
                <w:szCs w:val="18"/>
              </w:rPr>
            </w:pPr>
          </w:p>
        </w:tc>
        <w:tc>
          <w:tcPr>
            <w:tcW w:w="2779" w:type="dxa"/>
          </w:tcPr>
          <w:p w14:paraId="6CD63CBC" w14:textId="77777777" w:rsidR="00E12678" w:rsidRPr="00986156" w:rsidRDefault="00E12678" w:rsidP="00C81116">
            <w:pPr>
              <w:spacing w:before="60" w:after="60"/>
              <w:rPr>
                <w:rFonts w:ascii="Arial" w:hAnsi="Arial" w:cs="Arial"/>
                <w:sz w:val="18"/>
                <w:szCs w:val="18"/>
              </w:rPr>
            </w:pPr>
          </w:p>
        </w:tc>
        <w:tc>
          <w:tcPr>
            <w:tcW w:w="2004" w:type="dxa"/>
          </w:tcPr>
          <w:p w14:paraId="3087B58F" w14:textId="4879343F" w:rsidR="00E12678" w:rsidRPr="00986156" w:rsidRDefault="00E12678" w:rsidP="00C81116">
            <w:pPr>
              <w:spacing w:before="60" w:after="60"/>
              <w:rPr>
                <w:rFonts w:ascii="Arial" w:hAnsi="Arial" w:cs="Arial"/>
                <w:sz w:val="18"/>
                <w:szCs w:val="18"/>
              </w:rPr>
            </w:pPr>
          </w:p>
        </w:tc>
      </w:tr>
      <w:tr w:rsidR="00E12678" w:rsidRPr="002124F2" w14:paraId="41AF4856" w14:textId="77777777" w:rsidTr="00E12678">
        <w:trPr>
          <w:trHeight w:val="397"/>
        </w:trPr>
        <w:tc>
          <w:tcPr>
            <w:tcW w:w="4390" w:type="dxa"/>
            <w:shd w:val="clear" w:color="auto" w:fill="auto"/>
          </w:tcPr>
          <w:p w14:paraId="34B3DB7A"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72F7A82A" w14:textId="77777777" w:rsidR="00E12678" w:rsidRPr="00986156" w:rsidRDefault="00E12678" w:rsidP="00C81116">
            <w:pPr>
              <w:spacing w:before="60" w:after="60"/>
              <w:rPr>
                <w:rFonts w:ascii="Arial" w:hAnsi="Arial" w:cs="Arial"/>
                <w:sz w:val="18"/>
                <w:szCs w:val="18"/>
              </w:rPr>
            </w:pPr>
          </w:p>
        </w:tc>
        <w:tc>
          <w:tcPr>
            <w:tcW w:w="2779" w:type="dxa"/>
          </w:tcPr>
          <w:p w14:paraId="76B3E88A" w14:textId="77777777" w:rsidR="00E12678" w:rsidRPr="00986156" w:rsidRDefault="00E12678" w:rsidP="00C81116">
            <w:pPr>
              <w:spacing w:before="60" w:after="60"/>
              <w:rPr>
                <w:rFonts w:ascii="Arial" w:hAnsi="Arial" w:cs="Arial"/>
                <w:sz w:val="18"/>
                <w:szCs w:val="18"/>
              </w:rPr>
            </w:pPr>
          </w:p>
        </w:tc>
        <w:tc>
          <w:tcPr>
            <w:tcW w:w="2004" w:type="dxa"/>
          </w:tcPr>
          <w:p w14:paraId="21FB5316" w14:textId="71E4EF0E" w:rsidR="00E12678" w:rsidRPr="00986156" w:rsidRDefault="00E12678" w:rsidP="00C81116">
            <w:pPr>
              <w:spacing w:before="60" w:after="60"/>
              <w:rPr>
                <w:rFonts w:ascii="Arial" w:hAnsi="Arial" w:cs="Arial"/>
                <w:sz w:val="18"/>
                <w:szCs w:val="18"/>
              </w:rPr>
            </w:pPr>
          </w:p>
        </w:tc>
      </w:tr>
      <w:tr w:rsidR="00E12678" w:rsidRPr="002124F2" w14:paraId="1BCAD4E6" w14:textId="77777777" w:rsidTr="00E12678">
        <w:trPr>
          <w:trHeight w:val="397"/>
        </w:trPr>
        <w:tc>
          <w:tcPr>
            <w:tcW w:w="4390" w:type="dxa"/>
            <w:shd w:val="clear" w:color="auto" w:fill="auto"/>
          </w:tcPr>
          <w:p w14:paraId="2B679860"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404D6B93" w14:textId="77777777" w:rsidR="00E12678" w:rsidRPr="00986156" w:rsidRDefault="00E12678" w:rsidP="00C81116">
            <w:pPr>
              <w:spacing w:before="60" w:after="60"/>
              <w:rPr>
                <w:rFonts w:ascii="Arial" w:hAnsi="Arial" w:cs="Arial"/>
                <w:sz w:val="18"/>
                <w:szCs w:val="18"/>
              </w:rPr>
            </w:pPr>
          </w:p>
        </w:tc>
        <w:tc>
          <w:tcPr>
            <w:tcW w:w="2779" w:type="dxa"/>
          </w:tcPr>
          <w:p w14:paraId="1203E664" w14:textId="77777777" w:rsidR="00E12678" w:rsidRPr="00986156" w:rsidRDefault="00E12678" w:rsidP="00C81116">
            <w:pPr>
              <w:spacing w:before="60" w:after="60"/>
              <w:rPr>
                <w:rFonts w:ascii="Arial" w:hAnsi="Arial" w:cs="Arial"/>
                <w:sz w:val="18"/>
                <w:szCs w:val="18"/>
              </w:rPr>
            </w:pPr>
          </w:p>
        </w:tc>
        <w:tc>
          <w:tcPr>
            <w:tcW w:w="2004" w:type="dxa"/>
          </w:tcPr>
          <w:p w14:paraId="7524B1ED" w14:textId="6EECEB18" w:rsidR="00E12678" w:rsidRPr="00986156" w:rsidRDefault="00E12678" w:rsidP="00C81116">
            <w:pPr>
              <w:spacing w:before="60" w:after="60"/>
              <w:rPr>
                <w:rFonts w:ascii="Arial" w:hAnsi="Arial" w:cs="Arial"/>
                <w:sz w:val="18"/>
                <w:szCs w:val="18"/>
              </w:rPr>
            </w:pPr>
          </w:p>
        </w:tc>
      </w:tr>
      <w:tr w:rsidR="00E12678" w:rsidRPr="002124F2" w14:paraId="5E443224" w14:textId="77777777" w:rsidTr="00E12678">
        <w:trPr>
          <w:trHeight w:val="397"/>
        </w:trPr>
        <w:tc>
          <w:tcPr>
            <w:tcW w:w="4390" w:type="dxa"/>
            <w:shd w:val="clear" w:color="auto" w:fill="auto"/>
          </w:tcPr>
          <w:p w14:paraId="66327F07"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3A401BAA" w14:textId="77777777" w:rsidR="00E12678" w:rsidRPr="00986156" w:rsidRDefault="00E12678" w:rsidP="00C81116">
            <w:pPr>
              <w:spacing w:before="60" w:after="60"/>
              <w:rPr>
                <w:rFonts w:ascii="Arial" w:hAnsi="Arial" w:cs="Arial"/>
                <w:sz w:val="18"/>
                <w:szCs w:val="18"/>
              </w:rPr>
            </w:pPr>
          </w:p>
        </w:tc>
        <w:tc>
          <w:tcPr>
            <w:tcW w:w="2779" w:type="dxa"/>
          </w:tcPr>
          <w:p w14:paraId="31B586A1" w14:textId="77777777" w:rsidR="00E12678" w:rsidRPr="00986156" w:rsidRDefault="00E12678" w:rsidP="00C81116">
            <w:pPr>
              <w:spacing w:before="60" w:after="60"/>
              <w:rPr>
                <w:rFonts w:ascii="Arial" w:hAnsi="Arial" w:cs="Arial"/>
                <w:sz w:val="18"/>
                <w:szCs w:val="18"/>
              </w:rPr>
            </w:pPr>
          </w:p>
        </w:tc>
        <w:tc>
          <w:tcPr>
            <w:tcW w:w="2004" w:type="dxa"/>
          </w:tcPr>
          <w:p w14:paraId="487226B8" w14:textId="3AAA48BE" w:rsidR="00E12678" w:rsidRPr="00986156" w:rsidRDefault="00E12678" w:rsidP="00C81116">
            <w:pPr>
              <w:spacing w:before="60" w:after="60"/>
              <w:rPr>
                <w:rFonts w:ascii="Arial" w:hAnsi="Arial" w:cs="Arial"/>
                <w:sz w:val="18"/>
                <w:szCs w:val="18"/>
              </w:rPr>
            </w:pPr>
          </w:p>
        </w:tc>
      </w:tr>
      <w:tr w:rsidR="00E12678" w:rsidRPr="002124F2" w14:paraId="65271B9B" w14:textId="77777777" w:rsidTr="00E12678">
        <w:trPr>
          <w:trHeight w:val="397"/>
        </w:trPr>
        <w:tc>
          <w:tcPr>
            <w:tcW w:w="4390" w:type="dxa"/>
            <w:shd w:val="clear" w:color="auto" w:fill="auto"/>
          </w:tcPr>
          <w:p w14:paraId="1870E6B7"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3E4FC243" w14:textId="77777777" w:rsidR="00E12678" w:rsidRPr="00986156" w:rsidRDefault="00E12678" w:rsidP="00C81116">
            <w:pPr>
              <w:spacing w:before="60" w:after="60"/>
              <w:rPr>
                <w:rFonts w:ascii="Arial" w:hAnsi="Arial" w:cs="Arial"/>
                <w:sz w:val="18"/>
                <w:szCs w:val="18"/>
              </w:rPr>
            </w:pPr>
          </w:p>
        </w:tc>
        <w:tc>
          <w:tcPr>
            <w:tcW w:w="2779" w:type="dxa"/>
          </w:tcPr>
          <w:p w14:paraId="76191E39" w14:textId="77777777" w:rsidR="00E12678" w:rsidRPr="00986156" w:rsidRDefault="00E12678" w:rsidP="00C81116">
            <w:pPr>
              <w:spacing w:before="60" w:after="60"/>
              <w:rPr>
                <w:rFonts w:ascii="Arial" w:hAnsi="Arial" w:cs="Arial"/>
                <w:sz w:val="18"/>
                <w:szCs w:val="18"/>
              </w:rPr>
            </w:pPr>
          </w:p>
        </w:tc>
        <w:tc>
          <w:tcPr>
            <w:tcW w:w="2004" w:type="dxa"/>
          </w:tcPr>
          <w:p w14:paraId="14DC5EA2" w14:textId="1BFA8DA8" w:rsidR="00E12678" w:rsidRPr="00986156" w:rsidRDefault="00E12678" w:rsidP="00C81116">
            <w:pPr>
              <w:spacing w:before="60" w:after="60"/>
              <w:rPr>
                <w:rFonts w:ascii="Arial" w:hAnsi="Arial" w:cs="Arial"/>
                <w:sz w:val="18"/>
                <w:szCs w:val="18"/>
              </w:rPr>
            </w:pPr>
          </w:p>
        </w:tc>
      </w:tr>
      <w:tr w:rsidR="00E12678" w:rsidRPr="002124F2" w14:paraId="1981FFE3" w14:textId="77777777" w:rsidTr="00E12678">
        <w:trPr>
          <w:trHeight w:val="397"/>
        </w:trPr>
        <w:tc>
          <w:tcPr>
            <w:tcW w:w="4390" w:type="dxa"/>
            <w:shd w:val="clear" w:color="auto" w:fill="auto"/>
          </w:tcPr>
          <w:p w14:paraId="0C3F7AAD"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7A51FCCF" w14:textId="77777777" w:rsidR="00E12678" w:rsidRPr="00986156" w:rsidRDefault="00E12678" w:rsidP="00C81116">
            <w:pPr>
              <w:spacing w:before="60" w:after="60"/>
              <w:rPr>
                <w:rFonts w:ascii="Arial" w:hAnsi="Arial" w:cs="Arial"/>
                <w:sz w:val="18"/>
                <w:szCs w:val="18"/>
              </w:rPr>
            </w:pPr>
          </w:p>
        </w:tc>
        <w:tc>
          <w:tcPr>
            <w:tcW w:w="2779" w:type="dxa"/>
          </w:tcPr>
          <w:p w14:paraId="4CB09D21" w14:textId="77777777" w:rsidR="00E12678" w:rsidRPr="00986156" w:rsidRDefault="00E12678" w:rsidP="00C81116">
            <w:pPr>
              <w:spacing w:before="60" w:after="60"/>
              <w:rPr>
                <w:rFonts w:ascii="Arial" w:hAnsi="Arial" w:cs="Arial"/>
                <w:sz w:val="18"/>
                <w:szCs w:val="18"/>
              </w:rPr>
            </w:pPr>
          </w:p>
        </w:tc>
        <w:tc>
          <w:tcPr>
            <w:tcW w:w="2004" w:type="dxa"/>
          </w:tcPr>
          <w:p w14:paraId="365C99B8" w14:textId="3CA979C0" w:rsidR="00E12678" w:rsidRPr="00986156" w:rsidRDefault="00E12678" w:rsidP="00C81116">
            <w:pPr>
              <w:spacing w:before="60" w:after="60"/>
              <w:rPr>
                <w:rFonts w:ascii="Arial" w:hAnsi="Arial" w:cs="Arial"/>
                <w:sz w:val="18"/>
                <w:szCs w:val="18"/>
              </w:rPr>
            </w:pPr>
          </w:p>
        </w:tc>
      </w:tr>
      <w:tr w:rsidR="00E12678" w:rsidRPr="002124F2" w14:paraId="3499413C" w14:textId="77777777" w:rsidTr="00E12678">
        <w:trPr>
          <w:trHeight w:val="397"/>
        </w:trPr>
        <w:tc>
          <w:tcPr>
            <w:tcW w:w="4390" w:type="dxa"/>
            <w:shd w:val="clear" w:color="auto" w:fill="auto"/>
          </w:tcPr>
          <w:p w14:paraId="1D87BBEF"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7B417BB0" w14:textId="77777777" w:rsidR="00E12678" w:rsidRPr="00986156" w:rsidRDefault="00E12678" w:rsidP="00C81116">
            <w:pPr>
              <w:spacing w:before="60" w:after="60"/>
              <w:rPr>
                <w:rFonts w:ascii="Arial" w:hAnsi="Arial" w:cs="Arial"/>
                <w:sz w:val="18"/>
                <w:szCs w:val="18"/>
              </w:rPr>
            </w:pPr>
          </w:p>
        </w:tc>
        <w:tc>
          <w:tcPr>
            <w:tcW w:w="2779" w:type="dxa"/>
          </w:tcPr>
          <w:p w14:paraId="5530D9F8" w14:textId="77777777" w:rsidR="00E12678" w:rsidRPr="00986156" w:rsidRDefault="00E12678" w:rsidP="00C81116">
            <w:pPr>
              <w:spacing w:before="60" w:after="60"/>
              <w:rPr>
                <w:rFonts w:ascii="Arial" w:hAnsi="Arial" w:cs="Arial"/>
                <w:sz w:val="18"/>
                <w:szCs w:val="18"/>
              </w:rPr>
            </w:pPr>
          </w:p>
        </w:tc>
        <w:tc>
          <w:tcPr>
            <w:tcW w:w="2004" w:type="dxa"/>
          </w:tcPr>
          <w:p w14:paraId="1A33142A" w14:textId="2E88E7C9" w:rsidR="00E12678" w:rsidRPr="00986156" w:rsidRDefault="00E12678" w:rsidP="00C81116">
            <w:pPr>
              <w:spacing w:before="60" w:after="60"/>
              <w:rPr>
                <w:rFonts w:ascii="Arial" w:hAnsi="Arial" w:cs="Arial"/>
                <w:sz w:val="18"/>
                <w:szCs w:val="18"/>
              </w:rPr>
            </w:pPr>
          </w:p>
        </w:tc>
      </w:tr>
      <w:tr w:rsidR="00E12678" w:rsidRPr="002124F2" w14:paraId="202EFFE4" w14:textId="77777777" w:rsidTr="00E12678">
        <w:trPr>
          <w:trHeight w:val="397"/>
        </w:trPr>
        <w:tc>
          <w:tcPr>
            <w:tcW w:w="4390" w:type="dxa"/>
            <w:shd w:val="clear" w:color="auto" w:fill="auto"/>
          </w:tcPr>
          <w:p w14:paraId="7781D6FE"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4B21D033" w14:textId="77777777" w:rsidR="00E12678" w:rsidRPr="00986156" w:rsidRDefault="00E12678" w:rsidP="00C81116">
            <w:pPr>
              <w:spacing w:before="60" w:after="60"/>
              <w:rPr>
                <w:rFonts w:ascii="Arial" w:hAnsi="Arial" w:cs="Arial"/>
                <w:sz w:val="18"/>
                <w:szCs w:val="18"/>
              </w:rPr>
            </w:pPr>
          </w:p>
        </w:tc>
        <w:tc>
          <w:tcPr>
            <w:tcW w:w="2779" w:type="dxa"/>
          </w:tcPr>
          <w:p w14:paraId="4246470A" w14:textId="77777777" w:rsidR="00E12678" w:rsidRPr="00986156" w:rsidRDefault="00E12678" w:rsidP="00C81116">
            <w:pPr>
              <w:spacing w:before="60" w:after="60"/>
              <w:rPr>
                <w:rFonts w:ascii="Arial" w:hAnsi="Arial" w:cs="Arial"/>
                <w:sz w:val="18"/>
                <w:szCs w:val="18"/>
              </w:rPr>
            </w:pPr>
          </w:p>
        </w:tc>
        <w:tc>
          <w:tcPr>
            <w:tcW w:w="2004" w:type="dxa"/>
          </w:tcPr>
          <w:p w14:paraId="6B3D0D2A" w14:textId="4E26D1AA" w:rsidR="00E12678" w:rsidRPr="00986156" w:rsidRDefault="00E12678" w:rsidP="00C81116">
            <w:pPr>
              <w:spacing w:before="60" w:after="60"/>
              <w:rPr>
                <w:rFonts w:ascii="Arial" w:hAnsi="Arial" w:cs="Arial"/>
                <w:sz w:val="18"/>
                <w:szCs w:val="18"/>
              </w:rPr>
            </w:pPr>
          </w:p>
        </w:tc>
      </w:tr>
      <w:tr w:rsidR="00E12678" w:rsidRPr="002124F2" w14:paraId="294839C3" w14:textId="77777777" w:rsidTr="00E12678">
        <w:trPr>
          <w:trHeight w:val="397"/>
        </w:trPr>
        <w:tc>
          <w:tcPr>
            <w:tcW w:w="4390" w:type="dxa"/>
            <w:shd w:val="clear" w:color="auto" w:fill="auto"/>
          </w:tcPr>
          <w:p w14:paraId="68550073"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1FFF3D7B" w14:textId="77777777" w:rsidR="00E12678" w:rsidRPr="00986156" w:rsidRDefault="00E12678" w:rsidP="00C81116">
            <w:pPr>
              <w:spacing w:before="60" w:after="60"/>
              <w:rPr>
                <w:rFonts w:ascii="Arial" w:hAnsi="Arial" w:cs="Arial"/>
                <w:sz w:val="18"/>
                <w:szCs w:val="18"/>
              </w:rPr>
            </w:pPr>
          </w:p>
        </w:tc>
        <w:tc>
          <w:tcPr>
            <w:tcW w:w="2779" w:type="dxa"/>
          </w:tcPr>
          <w:p w14:paraId="777CCC99" w14:textId="77777777" w:rsidR="00E12678" w:rsidRPr="00986156" w:rsidRDefault="00E12678" w:rsidP="00C81116">
            <w:pPr>
              <w:spacing w:before="60" w:after="60"/>
              <w:rPr>
                <w:rFonts w:ascii="Arial" w:hAnsi="Arial" w:cs="Arial"/>
                <w:sz w:val="18"/>
                <w:szCs w:val="18"/>
              </w:rPr>
            </w:pPr>
          </w:p>
        </w:tc>
        <w:tc>
          <w:tcPr>
            <w:tcW w:w="2004" w:type="dxa"/>
          </w:tcPr>
          <w:p w14:paraId="1DE65B45" w14:textId="1D203422" w:rsidR="00E12678" w:rsidRPr="00986156" w:rsidRDefault="00E12678" w:rsidP="00C81116">
            <w:pPr>
              <w:spacing w:before="60" w:after="60"/>
              <w:rPr>
                <w:rFonts w:ascii="Arial" w:hAnsi="Arial" w:cs="Arial"/>
                <w:sz w:val="18"/>
                <w:szCs w:val="18"/>
              </w:rPr>
            </w:pPr>
          </w:p>
        </w:tc>
      </w:tr>
      <w:tr w:rsidR="00E12678" w:rsidRPr="002124F2" w14:paraId="21275D7D" w14:textId="77777777" w:rsidTr="00E12678">
        <w:trPr>
          <w:trHeight w:val="397"/>
        </w:trPr>
        <w:tc>
          <w:tcPr>
            <w:tcW w:w="4390" w:type="dxa"/>
            <w:shd w:val="clear" w:color="auto" w:fill="auto"/>
          </w:tcPr>
          <w:p w14:paraId="138E5F95"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57F599BD" w14:textId="77777777" w:rsidR="00E12678" w:rsidRPr="00986156" w:rsidRDefault="00E12678" w:rsidP="00C81116">
            <w:pPr>
              <w:spacing w:before="60" w:after="60"/>
              <w:rPr>
                <w:rFonts w:ascii="Arial" w:hAnsi="Arial" w:cs="Arial"/>
                <w:sz w:val="18"/>
                <w:szCs w:val="18"/>
              </w:rPr>
            </w:pPr>
          </w:p>
        </w:tc>
        <w:tc>
          <w:tcPr>
            <w:tcW w:w="2779" w:type="dxa"/>
          </w:tcPr>
          <w:p w14:paraId="7154F47D" w14:textId="77777777" w:rsidR="00E12678" w:rsidRPr="00986156" w:rsidRDefault="00E12678" w:rsidP="00C81116">
            <w:pPr>
              <w:spacing w:before="60" w:after="60"/>
              <w:rPr>
                <w:rFonts w:ascii="Arial" w:hAnsi="Arial" w:cs="Arial"/>
                <w:sz w:val="18"/>
                <w:szCs w:val="18"/>
              </w:rPr>
            </w:pPr>
          </w:p>
        </w:tc>
        <w:tc>
          <w:tcPr>
            <w:tcW w:w="2004" w:type="dxa"/>
          </w:tcPr>
          <w:p w14:paraId="0417D3DC" w14:textId="09C1F808" w:rsidR="00E12678" w:rsidRPr="00986156" w:rsidRDefault="00E12678" w:rsidP="00C81116">
            <w:pPr>
              <w:spacing w:before="60" w:after="60"/>
              <w:rPr>
                <w:rFonts w:ascii="Arial" w:hAnsi="Arial" w:cs="Arial"/>
                <w:sz w:val="18"/>
                <w:szCs w:val="18"/>
              </w:rPr>
            </w:pPr>
          </w:p>
        </w:tc>
      </w:tr>
      <w:tr w:rsidR="00E12678" w:rsidRPr="002124F2" w14:paraId="075B6DF0" w14:textId="77777777" w:rsidTr="00E12678">
        <w:trPr>
          <w:trHeight w:val="397"/>
        </w:trPr>
        <w:tc>
          <w:tcPr>
            <w:tcW w:w="4390" w:type="dxa"/>
            <w:shd w:val="clear" w:color="auto" w:fill="auto"/>
          </w:tcPr>
          <w:p w14:paraId="3765DB23"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59949558" w14:textId="77777777" w:rsidR="00E12678" w:rsidRPr="00986156" w:rsidRDefault="00E12678" w:rsidP="00C81116">
            <w:pPr>
              <w:spacing w:before="60" w:after="60"/>
              <w:rPr>
                <w:rFonts w:ascii="Arial" w:hAnsi="Arial" w:cs="Arial"/>
                <w:sz w:val="18"/>
                <w:szCs w:val="18"/>
              </w:rPr>
            </w:pPr>
          </w:p>
        </w:tc>
        <w:tc>
          <w:tcPr>
            <w:tcW w:w="2779" w:type="dxa"/>
          </w:tcPr>
          <w:p w14:paraId="6A2E0866" w14:textId="77777777" w:rsidR="00E12678" w:rsidRPr="00986156" w:rsidRDefault="00E12678" w:rsidP="00C81116">
            <w:pPr>
              <w:spacing w:before="60" w:after="60"/>
              <w:rPr>
                <w:rFonts w:ascii="Arial" w:hAnsi="Arial" w:cs="Arial"/>
                <w:sz w:val="18"/>
                <w:szCs w:val="18"/>
              </w:rPr>
            </w:pPr>
          </w:p>
        </w:tc>
        <w:tc>
          <w:tcPr>
            <w:tcW w:w="2004" w:type="dxa"/>
          </w:tcPr>
          <w:p w14:paraId="343243AF" w14:textId="63345858" w:rsidR="00E12678" w:rsidRPr="00986156" w:rsidRDefault="00E12678" w:rsidP="00C81116">
            <w:pPr>
              <w:spacing w:before="60" w:after="60"/>
              <w:rPr>
                <w:rFonts w:ascii="Arial" w:hAnsi="Arial" w:cs="Arial"/>
                <w:sz w:val="18"/>
                <w:szCs w:val="18"/>
              </w:rPr>
            </w:pPr>
          </w:p>
        </w:tc>
      </w:tr>
      <w:tr w:rsidR="00E12678" w:rsidRPr="002124F2" w14:paraId="77FDF13C" w14:textId="77777777" w:rsidTr="00E12678">
        <w:trPr>
          <w:trHeight w:val="397"/>
        </w:trPr>
        <w:tc>
          <w:tcPr>
            <w:tcW w:w="4390" w:type="dxa"/>
            <w:shd w:val="clear" w:color="auto" w:fill="auto"/>
          </w:tcPr>
          <w:p w14:paraId="1202F0CD"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15DCAF6F" w14:textId="77777777" w:rsidR="00E12678" w:rsidRPr="00986156" w:rsidRDefault="00E12678" w:rsidP="00C81116">
            <w:pPr>
              <w:spacing w:before="60" w:after="60"/>
              <w:rPr>
                <w:rFonts w:ascii="Arial" w:hAnsi="Arial" w:cs="Arial"/>
                <w:sz w:val="18"/>
                <w:szCs w:val="18"/>
              </w:rPr>
            </w:pPr>
          </w:p>
        </w:tc>
        <w:tc>
          <w:tcPr>
            <w:tcW w:w="2779" w:type="dxa"/>
          </w:tcPr>
          <w:p w14:paraId="77EF31C7" w14:textId="77777777" w:rsidR="00E12678" w:rsidRPr="00986156" w:rsidRDefault="00E12678" w:rsidP="00C81116">
            <w:pPr>
              <w:spacing w:before="60" w:after="60"/>
              <w:rPr>
                <w:rFonts w:ascii="Arial" w:hAnsi="Arial" w:cs="Arial"/>
                <w:sz w:val="18"/>
                <w:szCs w:val="18"/>
              </w:rPr>
            </w:pPr>
          </w:p>
        </w:tc>
        <w:tc>
          <w:tcPr>
            <w:tcW w:w="2004" w:type="dxa"/>
          </w:tcPr>
          <w:p w14:paraId="4E42E953" w14:textId="0305287F" w:rsidR="00E12678" w:rsidRPr="00986156" w:rsidRDefault="00E12678" w:rsidP="00C81116">
            <w:pPr>
              <w:spacing w:before="60" w:after="60"/>
              <w:rPr>
                <w:rFonts w:ascii="Arial" w:hAnsi="Arial" w:cs="Arial"/>
                <w:sz w:val="18"/>
                <w:szCs w:val="18"/>
              </w:rPr>
            </w:pPr>
          </w:p>
        </w:tc>
      </w:tr>
      <w:tr w:rsidR="00E12678" w:rsidRPr="002124F2" w14:paraId="36068E6D" w14:textId="77777777" w:rsidTr="00E12678">
        <w:trPr>
          <w:trHeight w:val="397"/>
        </w:trPr>
        <w:tc>
          <w:tcPr>
            <w:tcW w:w="4390" w:type="dxa"/>
            <w:shd w:val="clear" w:color="auto" w:fill="auto"/>
          </w:tcPr>
          <w:p w14:paraId="2387B91A"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28D4D3EB" w14:textId="77777777" w:rsidR="00E12678" w:rsidRPr="00986156" w:rsidRDefault="00E12678" w:rsidP="00C81116">
            <w:pPr>
              <w:spacing w:before="60" w:after="60"/>
              <w:rPr>
                <w:rFonts w:ascii="Arial" w:hAnsi="Arial" w:cs="Arial"/>
                <w:sz w:val="18"/>
                <w:szCs w:val="18"/>
              </w:rPr>
            </w:pPr>
          </w:p>
        </w:tc>
        <w:tc>
          <w:tcPr>
            <w:tcW w:w="2779" w:type="dxa"/>
          </w:tcPr>
          <w:p w14:paraId="2348313F" w14:textId="77777777" w:rsidR="00E12678" w:rsidRPr="00986156" w:rsidRDefault="00E12678" w:rsidP="00C81116">
            <w:pPr>
              <w:spacing w:before="60" w:after="60"/>
              <w:rPr>
                <w:rFonts w:ascii="Arial" w:hAnsi="Arial" w:cs="Arial"/>
                <w:sz w:val="18"/>
                <w:szCs w:val="18"/>
              </w:rPr>
            </w:pPr>
          </w:p>
        </w:tc>
        <w:tc>
          <w:tcPr>
            <w:tcW w:w="2004" w:type="dxa"/>
          </w:tcPr>
          <w:p w14:paraId="07D29E10" w14:textId="2E558E7E" w:rsidR="00E12678" w:rsidRPr="00986156" w:rsidRDefault="00E12678" w:rsidP="00C81116">
            <w:pPr>
              <w:spacing w:before="60" w:after="60"/>
              <w:rPr>
                <w:rFonts w:ascii="Arial" w:hAnsi="Arial" w:cs="Arial"/>
                <w:sz w:val="18"/>
                <w:szCs w:val="18"/>
              </w:rPr>
            </w:pPr>
          </w:p>
        </w:tc>
      </w:tr>
      <w:tr w:rsidR="00E12678" w:rsidRPr="002124F2" w14:paraId="3B67306B" w14:textId="77777777" w:rsidTr="00E12678">
        <w:trPr>
          <w:trHeight w:val="397"/>
        </w:trPr>
        <w:tc>
          <w:tcPr>
            <w:tcW w:w="4390" w:type="dxa"/>
            <w:shd w:val="clear" w:color="auto" w:fill="auto"/>
          </w:tcPr>
          <w:p w14:paraId="5DBD2EF2"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3DBEE6EF" w14:textId="77777777" w:rsidR="00E12678" w:rsidRPr="00986156" w:rsidRDefault="00E12678" w:rsidP="00C81116">
            <w:pPr>
              <w:spacing w:before="60" w:after="60"/>
              <w:rPr>
                <w:rFonts w:ascii="Arial" w:hAnsi="Arial" w:cs="Arial"/>
                <w:sz w:val="18"/>
                <w:szCs w:val="18"/>
              </w:rPr>
            </w:pPr>
          </w:p>
        </w:tc>
        <w:tc>
          <w:tcPr>
            <w:tcW w:w="2779" w:type="dxa"/>
          </w:tcPr>
          <w:p w14:paraId="4C2DD960" w14:textId="77777777" w:rsidR="00E12678" w:rsidRPr="00986156" w:rsidRDefault="00E12678" w:rsidP="00C81116">
            <w:pPr>
              <w:spacing w:before="60" w:after="60"/>
              <w:rPr>
                <w:rFonts w:ascii="Arial" w:hAnsi="Arial" w:cs="Arial"/>
                <w:sz w:val="18"/>
                <w:szCs w:val="18"/>
              </w:rPr>
            </w:pPr>
          </w:p>
        </w:tc>
        <w:tc>
          <w:tcPr>
            <w:tcW w:w="2004" w:type="dxa"/>
          </w:tcPr>
          <w:p w14:paraId="5FAE43AD" w14:textId="2395FD94" w:rsidR="00E12678" w:rsidRPr="00986156" w:rsidRDefault="00E12678" w:rsidP="00C81116">
            <w:pPr>
              <w:spacing w:before="60" w:after="60"/>
              <w:rPr>
                <w:rFonts w:ascii="Arial" w:hAnsi="Arial" w:cs="Arial"/>
                <w:sz w:val="18"/>
                <w:szCs w:val="18"/>
              </w:rPr>
            </w:pPr>
          </w:p>
        </w:tc>
      </w:tr>
      <w:tr w:rsidR="00E12678" w:rsidRPr="002124F2" w14:paraId="6022332C" w14:textId="77777777" w:rsidTr="00E12678">
        <w:trPr>
          <w:trHeight w:val="397"/>
        </w:trPr>
        <w:tc>
          <w:tcPr>
            <w:tcW w:w="4390" w:type="dxa"/>
            <w:shd w:val="clear" w:color="auto" w:fill="auto"/>
          </w:tcPr>
          <w:p w14:paraId="73BE056F" w14:textId="77777777" w:rsidR="00E12678" w:rsidRPr="00986156" w:rsidRDefault="00E12678" w:rsidP="00C81116">
            <w:pPr>
              <w:spacing w:before="60" w:after="60"/>
              <w:rPr>
                <w:rFonts w:ascii="Arial" w:hAnsi="Arial" w:cs="Arial"/>
                <w:sz w:val="18"/>
                <w:szCs w:val="18"/>
              </w:rPr>
            </w:pPr>
          </w:p>
        </w:tc>
        <w:tc>
          <w:tcPr>
            <w:tcW w:w="5386" w:type="dxa"/>
            <w:shd w:val="clear" w:color="auto" w:fill="auto"/>
          </w:tcPr>
          <w:p w14:paraId="5BE369A2" w14:textId="77777777" w:rsidR="00E12678" w:rsidRPr="00986156" w:rsidRDefault="00E12678" w:rsidP="00C81116">
            <w:pPr>
              <w:spacing w:before="60" w:after="60"/>
              <w:rPr>
                <w:rFonts w:ascii="Arial" w:hAnsi="Arial" w:cs="Arial"/>
                <w:sz w:val="18"/>
                <w:szCs w:val="18"/>
              </w:rPr>
            </w:pPr>
          </w:p>
        </w:tc>
        <w:tc>
          <w:tcPr>
            <w:tcW w:w="2779" w:type="dxa"/>
          </w:tcPr>
          <w:p w14:paraId="11E9AB78" w14:textId="77777777" w:rsidR="00E12678" w:rsidRPr="00986156" w:rsidRDefault="00E12678" w:rsidP="00C81116">
            <w:pPr>
              <w:spacing w:before="60" w:after="60"/>
              <w:rPr>
                <w:rFonts w:ascii="Arial" w:hAnsi="Arial" w:cs="Arial"/>
                <w:sz w:val="18"/>
                <w:szCs w:val="18"/>
              </w:rPr>
            </w:pPr>
          </w:p>
        </w:tc>
        <w:tc>
          <w:tcPr>
            <w:tcW w:w="2004" w:type="dxa"/>
          </w:tcPr>
          <w:p w14:paraId="3E5864DC" w14:textId="15F92413" w:rsidR="00E12678" w:rsidRPr="00986156" w:rsidRDefault="00E12678" w:rsidP="00C81116">
            <w:pPr>
              <w:spacing w:before="60" w:after="60"/>
              <w:rPr>
                <w:rFonts w:ascii="Arial" w:hAnsi="Arial" w:cs="Arial"/>
                <w:sz w:val="18"/>
                <w:szCs w:val="18"/>
              </w:rPr>
            </w:pPr>
          </w:p>
        </w:tc>
      </w:tr>
      <w:bookmarkEnd w:id="0"/>
    </w:tbl>
    <w:p w14:paraId="4A27A7FC" w14:textId="77777777" w:rsidR="00986156" w:rsidRDefault="00986156" w:rsidP="00F32A41">
      <w:pPr>
        <w:rPr>
          <w:rFonts w:ascii="Arial" w:hAnsi="Arial" w:cs="Arial"/>
          <w:sz w:val="22"/>
          <w:szCs w:val="22"/>
        </w:rPr>
      </w:pPr>
    </w:p>
    <w:p w14:paraId="6E643FFE" w14:textId="77777777" w:rsidR="00986156" w:rsidRPr="00934771" w:rsidRDefault="00986156" w:rsidP="00934771">
      <w:pPr>
        <w:rPr>
          <w:rFonts w:ascii="Arial" w:hAnsi="Arial" w:cs="Arial"/>
          <w:sz w:val="4"/>
          <w:szCs w:val="4"/>
        </w:rPr>
      </w:pPr>
    </w:p>
    <w:sectPr w:rsidR="00986156" w:rsidRPr="00934771" w:rsidSect="006505F0">
      <w:pgSz w:w="16838" w:h="11906" w:orient="landscape"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B0352" w14:textId="77777777" w:rsidR="009F7153" w:rsidRDefault="009F7153" w:rsidP="00C94DC8">
      <w:r>
        <w:separator/>
      </w:r>
    </w:p>
  </w:endnote>
  <w:endnote w:type="continuationSeparator" w:id="0">
    <w:p w14:paraId="263EFDF4" w14:textId="77777777" w:rsidR="009F7153" w:rsidRDefault="009F7153" w:rsidP="00C9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pitch w:val="variable"/>
    <w:sig w:usb0="00000287" w:usb1="00000000" w:usb2="00000000" w:usb3="00000000" w:csb0="0000009F" w:csb1="00000000"/>
  </w:font>
  <w:font w:name="Gotham">
    <w:altName w:val="Gotha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34156" w14:textId="77777777" w:rsidR="009F7153" w:rsidRDefault="009F7153" w:rsidP="00C94DC8">
      <w:r>
        <w:separator/>
      </w:r>
    </w:p>
  </w:footnote>
  <w:footnote w:type="continuationSeparator" w:id="0">
    <w:p w14:paraId="6C46C23E" w14:textId="77777777" w:rsidR="009F7153" w:rsidRDefault="009F7153" w:rsidP="00C94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174"/>
    <w:multiLevelType w:val="multilevel"/>
    <w:tmpl w:val="7E96A4F2"/>
    <w:lvl w:ilvl="0">
      <w:start w:val="2"/>
      <w:numFmt w:val="bullet"/>
      <w:lvlText w:val="-"/>
      <w:lvlJc w:val="left"/>
      <w:pPr>
        <w:tabs>
          <w:tab w:val="num" w:pos="851"/>
        </w:tabs>
        <w:ind w:left="851" w:hanging="851"/>
      </w:pPr>
      <w:rPr>
        <w:rFonts w:ascii="Calibri" w:eastAsia="Calibri" w:hAnsi="Calibri" w:cs="Times New Roman" w:hint="default"/>
        <w:sz w:val="22"/>
      </w:rPr>
    </w:lvl>
    <w:lvl w:ilvl="1">
      <w:start w:val="1"/>
      <w:numFmt w:val="lowerLetter"/>
      <w:lvlText w:val="(%2)"/>
      <w:lvlJc w:val="left"/>
      <w:pPr>
        <w:tabs>
          <w:tab w:val="num" w:pos="1701"/>
        </w:tabs>
        <w:ind w:left="1701" w:hanging="850"/>
      </w:pPr>
      <w:rPr>
        <w:rFonts w:ascii="Arial Narrow" w:hAnsi="Arial Narrow" w:hint="default"/>
        <w:sz w:val="22"/>
      </w:rPr>
    </w:lvl>
    <w:lvl w:ilvl="2">
      <w:start w:val="1"/>
      <w:numFmt w:val="lowerRoman"/>
      <w:lvlText w:val="(%3)"/>
      <w:lvlJc w:val="left"/>
      <w:pPr>
        <w:tabs>
          <w:tab w:val="num" w:pos="2552"/>
        </w:tabs>
        <w:ind w:left="2552" w:hanging="851"/>
      </w:pPr>
      <w:rPr>
        <w:rFonts w:ascii="Arial Narrow" w:hAnsi="Arial Narrow" w:hint="default"/>
        <w:sz w:val="22"/>
      </w:rPr>
    </w:lvl>
    <w:lvl w:ilvl="3">
      <w:start w:val="1"/>
      <w:numFmt w:val="upperLetter"/>
      <w:lvlText w:val="(%4)"/>
      <w:lvlJc w:val="left"/>
      <w:pPr>
        <w:tabs>
          <w:tab w:val="num" w:pos="3402"/>
        </w:tabs>
        <w:ind w:left="3402" w:hanging="850"/>
      </w:pPr>
      <w:rPr>
        <w:rFonts w:ascii="Arial Narrow" w:hAnsi="Arial Narrow" w:hint="default"/>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694F78"/>
    <w:multiLevelType w:val="hybridMultilevel"/>
    <w:tmpl w:val="E9585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10F93"/>
    <w:multiLevelType w:val="hybridMultilevel"/>
    <w:tmpl w:val="65A2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92B6A"/>
    <w:multiLevelType w:val="hybridMultilevel"/>
    <w:tmpl w:val="7EE0E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D1D1E23"/>
    <w:multiLevelType w:val="hybridMultilevel"/>
    <w:tmpl w:val="A2565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F5599A"/>
    <w:multiLevelType w:val="hybridMultilevel"/>
    <w:tmpl w:val="4036A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151559"/>
    <w:multiLevelType w:val="hybridMultilevel"/>
    <w:tmpl w:val="3FE4A00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7" w15:restartNumberingAfterBreak="0">
    <w:nsid w:val="2FAC1D5B"/>
    <w:multiLevelType w:val="hybridMultilevel"/>
    <w:tmpl w:val="1B027B0A"/>
    <w:lvl w:ilvl="0" w:tplc="9E8042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6250DB"/>
    <w:multiLevelType w:val="hybridMultilevel"/>
    <w:tmpl w:val="C1DCC052"/>
    <w:lvl w:ilvl="0" w:tplc="CEECD4AE">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A242D"/>
    <w:multiLevelType w:val="hybridMultilevel"/>
    <w:tmpl w:val="B38C9D08"/>
    <w:lvl w:ilvl="0" w:tplc="A5A66746">
      <w:start w:val="1"/>
      <w:numFmt w:val="bullet"/>
      <w:pStyle w:val="Bullet2"/>
      <w:lvlText w:val="o"/>
      <w:lvlJc w:val="left"/>
      <w:pPr>
        <w:tabs>
          <w:tab w:val="num" w:pos="1074"/>
        </w:tabs>
        <w:ind w:left="1074" w:hanging="360"/>
      </w:pPr>
      <w:rPr>
        <w:rFonts w:ascii="Courier New" w:hAnsi="Courier New" w:hint="default"/>
      </w:rPr>
    </w:lvl>
    <w:lvl w:ilvl="1" w:tplc="9CD87FA6">
      <w:numFmt w:val="bullet"/>
      <w:lvlText w:val="-"/>
      <w:lvlJc w:val="left"/>
      <w:pPr>
        <w:tabs>
          <w:tab w:val="num" w:pos="1794"/>
        </w:tabs>
        <w:ind w:left="1794" w:hanging="360"/>
      </w:pPr>
      <w:rPr>
        <w:rFonts w:ascii="Arial" w:eastAsia="Times New Roman" w:hAnsi="Arial" w:hint="default"/>
      </w:rPr>
    </w:lvl>
    <w:lvl w:ilvl="2" w:tplc="0C09000B">
      <w:start w:val="1"/>
      <w:numFmt w:val="bullet"/>
      <w:lvlText w:val=""/>
      <w:lvlJc w:val="left"/>
      <w:pPr>
        <w:tabs>
          <w:tab w:val="num" w:pos="2514"/>
        </w:tabs>
        <w:ind w:left="2514" w:hanging="360"/>
      </w:pPr>
      <w:rPr>
        <w:rFonts w:ascii="Wingdings" w:hAnsi="Wingdings" w:hint="default"/>
      </w:rPr>
    </w:lvl>
    <w:lvl w:ilvl="3" w:tplc="0C090001" w:tentative="1">
      <w:start w:val="1"/>
      <w:numFmt w:val="bullet"/>
      <w:lvlText w:val=""/>
      <w:lvlJc w:val="left"/>
      <w:pPr>
        <w:tabs>
          <w:tab w:val="num" w:pos="3234"/>
        </w:tabs>
        <w:ind w:left="3234" w:hanging="360"/>
      </w:pPr>
      <w:rPr>
        <w:rFonts w:ascii="Symbol" w:hAnsi="Symbol" w:hint="default"/>
      </w:rPr>
    </w:lvl>
    <w:lvl w:ilvl="4" w:tplc="0C090003" w:tentative="1">
      <w:start w:val="1"/>
      <w:numFmt w:val="bullet"/>
      <w:lvlText w:val="o"/>
      <w:lvlJc w:val="left"/>
      <w:pPr>
        <w:tabs>
          <w:tab w:val="num" w:pos="3954"/>
        </w:tabs>
        <w:ind w:left="3954" w:hanging="360"/>
      </w:pPr>
      <w:rPr>
        <w:rFonts w:ascii="Courier New" w:hAnsi="Courier New" w:hint="default"/>
      </w:rPr>
    </w:lvl>
    <w:lvl w:ilvl="5" w:tplc="0C090005" w:tentative="1">
      <w:start w:val="1"/>
      <w:numFmt w:val="bullet"/>
      <w:lvlText w:val=""/>
      <w:lvlJc w:val="left"/>
      <w:pPr>
        <w:tabs>
          <w:tab w:val="num" w:pos="4674"/>
        </w:tabs>
        <w:ind w:left="4674" w:hanging="360"/>
      </w:pPr>
      <w:rPr>
        <w:rFonts w:ascii="Wingdings" w:hAnsi="Wingdings" w:hint="default"/>
      </w:rPr>
    </w:lvl>
    <w:lvl w:ilvl="6" w:tplc="0C090001" w:tentative="1">
      <w:start w:val="1"/>
      <w:numFmt w:val="bullet"/>
      <w:lvlText w:val=""/>
      <w:lvlJc w:val="left"/>
      <w:pPr>
        <w:tabs>
          <w:tab w:val="num" w:pos="5394"/>
        </w:tabs>
        <w:ind w:left="5394" w:hanging="360"/>
      </w:pPr>
      <w:rPr>
        <w:rFonts w:ascii="Symbol" w:hAnsi="Symbol" w:hint="default"/>
      </w:rPr>
    </w:lvl>
    <w:lvl w:ilvl="7" w:tplc="0C090003" w:tentative="1">
      <w:start w:val="1"/>
      <w:numFmt w:val="bullet"/>
      <w:lvlText w:val="o"/>
      <w:lvlJc w:val="left"/>
      <w:pPr>
        <w:tabs>
          <w:tab w:val="num" w:pos="6114"/>
        </w:tabs>
        <w:ind w:left="6114" w:hanging="360"/>
      </w:pPr>
      <w:rPr>
        <w:rFonts w:ascii="Courier New" w:hAnsi="Courier New" w:hint="default"/>
      </w:rPr>
    </w:lvl>
    <w:lvl w:ilvl="8" w:tplc="0C090005" w:tentative="1">
      <w:start w:val="1"/>
      <w:numFmt w:val="bullet"/>
      <w:lvlText w:val=""/>
      <w:lvlJc w:val="left"/>
      <w:pPr>
        <w:tabs>
          <w:tab w:val="num" w:pos="6834"/>
        </w:tabs>
        <w:ind w:left="6834" w:hanging="360"/>
      </w:pPr>
      <w:rPr>
        <w:rFonts w:ascii="Wingdings" w:hAnsi="Wingdings" w:hint="default"/>
      </w:rPr>
    </w:lvl>
  </w:abstractNum>
  <w:abstractNum w:abstractNumId="10" w15:restartNumberingAfterBreak="0">
    <w:nsid w:val="41063960"/>
    <w:multiLevelType w:val="hybridMultilevel"/>
    <w:tmpl w:val="E640D4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116F4F"/>
    <w:multiLevelType w:val="hybridMultilevel"/>
    <w:tmpl w:val="13867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22FD7"/>
    <w:multiLevelType w:val="hybridMultilevel"/>
    <w:tmpl w:val="FF70134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45F62783"/>
    <w:multiLevelType w:val="hybridMultilevel"/>
    <w:tmpl w:val="009250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D26262"/>
    <w:multiLevelType w:val="multilevel"/>
    <w:tmpl w:val="3926CD9A"/>
    <w:lvl w:ilvl="0">
      <w:start w:val="1"/>
      <w:numFmt w:val="decimal"/>
      <w:lvlText w:val="%1."/>
      <w:lvlJc w:val="left"/>
      <w:pPr>
        <w:ind w:left="360" w:hanging="360"/>
      </w:pPr>
      <w:rPr>
        <w:rFonts w:cs="Times New Roman" w:hint="default"/>
      </w:rPr>
    </w:lvl>
    <w:lvl w:ilvl="1">
      <w:start w:val="1"/>
      <w:numFmt w:val="decimal"/>
      <w:lvlText w:val="%1.%2"/>
      <w:lvlJc w:val="left"/>
      <w:pPr>
        <w:tabs>
          <w:tab w:val="num" w:pos="720"/>
        </w:tabs>
        <w:ind w:left="720" w:hanging="720"/>
      </w:pPr>
      <w:rPr>
        <w:rFonts w:ascii="Arial" w:hAnsi="Arial" w:cs="Times New Roman"/>
        <w:b/>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3396CCE"/>
    <w:multiLevelType w:val="hybridMultilevel"/>
    <w:tmpl w:val="E81E5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5B664FA"/>
    <w:multiLevelType w:val="hybridMultilevel"/>
    <w:tmpl w:val="30988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FB7CF2"/>
    <w:multiLevelType w:val="hybridMultilevel"/>
    <w:tmpl w:val="39D037AC"/>
    <w:lvl w:ilvl="0" w:tplc="0C09000F">
      <w:start w:val="1"/>
      <w:numFmt w:val="decimal"/>
      <w:lvlText w:val="%1."/>
      <w:lvlJc w:val="left"/>
      <w:pPr>
        <w:ind w:left="762" w:hanging="360"/>
      </w:pPr>
    </w:lvl>
    <w:lvl w:ilvl="1" w:tplc="0C090019" w:tentative="1">
      <w:start w:val="1"/>
      <w:numFmt w:val="lowerLetter"/>
      <w:lvlText w:val="%2."/>
      <w:lvlJc w:val="left"/>
      <w:pPr>
        <w:ind w:left="1482" w:hanging="360"/>
      </w:pPr>
    </w:lvl>
    <w:lvl w:ilvl="2" w:tplc="0C09001B" w:tentative="1">
      <w:start w:val="1"/>
      <w:numFmt w:val="lowerRoman"/>
      <w:lvlText w:val="%3."/>
      <w:lvlJc w:val="right"/>
      <w:pPr>
        <w:ind w:left="2202" w:hanging="180"/>
      </w:pPr>
    </w:lvl>
    <w:lvl w:ilvl="3" w:tplc="0C09000F" w:tentative="1">
      <w:start w:val="1"/>
      <w:numFmt w:val="decimal"/>
      <w:lvlText w:val="%4."/>
      <w:lvlJc w:val="left"/>
      <w:pPr>
        <w:ind w:left="2922" w:hanging="360"/>
      </w:pPr>
    </w:lvl>
    <w:lvl w:ilvl="4" w:tplc="0C090019" w:tentative="1">
      <w:start w:val="1"/>
      <w:numFmt w:val="lowerLetter"/>
      <w:lvlText w:val="%5."/>
      <w:lvlJc w:val="left"/>
      <w:pPr>
        <w:ind w:left="3642" w:hanging="360"/>
      </w:pPr>
    </w:lvl>
    <w:lvl w:ilvl="5" w:tplc="0C09001B" w:tentative="1">
      <w:start w:val="1"/>
      <w:numFmt w:val="lowerRoman"/>
      <w:lvlText w:val="%6."/>
      <w:lvlJc w:val="right"/>
      <w:pPr>
        <w:ind w:left="4362" w:hanging="180"/>
      </w:pPr>
    </w:lvl>
    <w:lvl w:ilvl="6" w:tplc="0C09000F" w:tentative="1">
      <w:start w:val="1"/>
      <w:numFmt w:val="decimal"/>
      <w:lvlText w:val="%7."/>
      <w:lvlJc w:val="left"/>
      <w:pPr>
        <w:ind w:left="5082" w:hanging="360"/>
      </w:pPr>
    </w:lvl>
    <w:lvl w:ilvl="7" w:tplc="0C090019" w:tentative="1">
      <w:start w:val="1"/>
      <w:numFmt w:val="lowerLetter"/>
      <w:lvlText w:val="%8."/>
      <w:lvlJc w:val="left"/>
      <w:pPr>
        <w:ind w:left="5802" w:hanging="360"/>
      </w:pPr>
    </w:lvl>
    <w:lvl w:ilvl="8" w:tplc="0C09001B" w:tentative="1">
      <w:start w:val="1"/>
      <w:numFmt w:val="lowerRoman"/>
      <w:lvlText w:val="%9."/>
      <w:lvlJc w:val="right"/>
      <w:pPr>
        <w:ind w:left="6522" w:hanging="180"/>
      </w:pPr>
    </w:lvl>
  </w:abstractNum>
  <w:abstractNum w:abstractNumId="18" w15:restartNumberingAfterBreak="0">
    <w:nsid w:val="6B957F92"/>
    <w:multiLevelType w:val="multilevel"/>
    <w:tmpl w:val="6E7AD35E"/>
    <w:lvl w:ilvl="0">
      <w:start w:val="1"/>
      <w:numFmt w:val="decimal"/>
      <w:pStyle w:val="HRArNar1"/>
      <w:lvlText w:val="%1"/>
      <w:lvlJc w:val="left"/>
      <w:pPr>
        <w:tabs>
          <w:tab w:val="num" w:pos="851"/>
        </w:tabs>
        <w:ind w:left="851" w:hanging="851"/>
      </w:pPr>
      <w:rPr>
        <w:rFonts w:ascii="Arial Narrow" w:hAnsi="Arial Narrow" w:hint="default"/>
        <w:sz w:val="22"/>
      </w:rPr>
    </w:lvl>
    <w:lvl w:ilvl="1">
      <w:start w:val="1"/>
      <w:numFmt w:val="lowerLetter"/>
      <w:pStyle w:val="HRArNar2"/>
      <w:lvlText w:val="(%2)"/>
      <w:lvlJc w:val="left"/>
      <w:pPr>
        <w:tabs>
          <w:tab w:val="num" w:pos="1701"/>
        </w:tabs>
        <w:ind w:left="1701" w:hanging="850"/>
      </w:pPr>
      <w:rPr>
        <w:rFonts w:ascii="Arial Narrow" w:hAnsi="Arial Narrow" w:hint="default"/>
        <w:sz w:val="22"/>
      </w:rPr>
    </w:lvl>
    <w:lvl w:ilvl="2">
      <w:start w:val="1"/>
      <w:numFmt w:val="lowerRoman"/>
      <w:pStyle w:val="HRArNar3"/>
      <w:lvlText w:val="(%3)"/>
      <w:lvlJc w:val="left"/>
      <w:pPr>
        <w:tabs>
          <w:tab w:val="num" w:pos="2552"/>
        </w:tabs>
        <w:ind w:left="2552" w:hanging="851"/>
      </w:pPr>
      <w:rPr>
        <w:rFonts w:ascii="Arial Narrow" w:hAnsi="Arial Narrow" w:hint="default"/>
        <w:sz w:val="22"/>
      </w:rPr>
    </w:lvl>
    <w:lvl w:ilvl="3">
      <w:start w:val="1"/>
      <w:numFmt w:val="upperLetter"/>
      <w:pStyle w:val="HRArNar4"/>
      <w:lvlText w:val="(%4)"/>
      <w:lvlJc w:val="left"/>
      <w:pPr>
        <w:tabs>
          <w:tab w:val="num" w:pos="3402"/>
        </w:tabs>
        <w:ind w:left="3402" w:hanging="850"/>
      </w:pPr>
      <w:rPr>
        <w:rFonts w:ascii="Arial Narrow" w:hAnsi="Arial Narrow" w:hint="default"/>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BA32D18"/>
    <w:multiLevelType w:val="hybridMultilevel"/>
    <w:tmpl w:val="5D4811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E1306A"/>
    <w:multiLevelType w:val="hybridMultilevel"/>
    <w:tmpl w:val="0EA88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7"/>
  </w:num>
  <w:num w:numId="5">
    <w:abstractNumId w:val="9"/>
  </w:num>
  <w:num w:numId="6">
    <w:abstractNumId w:val="14"/>
  </w:num>
  <w:num w:numId="7">
    <w:abstractNumId w:val="8"/>
  </w:num>
  <w:num w:numId="8">
    <w:abstractNumId w:val="1"/>
  </w:num>
  <w:num w:numId="9">
    <w:abstractNumId w:val="12"/>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5"/>
  </w:num>
  <w:num w:numId="14">
    <w:abstractNumId w:val="13"/>
  </w:num>
  <w:num w:numId="15">
    <w:abstractNumId w:val="2"/>
  </w:num>
  <w:num w:numId="16">
    <w:abstractNumId w:val="20"/>
  </w:num>
  <w:num w:numId="17">
    <w:abstractNumId w:val="17"/>
  </w:num>
  <w:num w:numId="18">
    <w:abstractNumId w:val="3"/>
  </w:num>
  <w:num w:numId="19">
    <w:abstractNumId w:val="15"/>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22"/>
    <w:rsid w:val="000037EA"/>
    <w:rsid w:val="00006E6A"/>
    <w:rsid w:val="00007179"/>
    <w:rsid w:val="00011033"/>
    <w:rsid w:val="000132E8"/>
    <w:rsid w:val="00015160"/>
    <w:rsid w:val="000212EB"/>
    <w:rsid w:val="00021513"/>
    <w:rsid w:val="0002159E"/>
    <w:rsid w:val="0002448D"/>
    <w:rsid w:val="00024F70"/>
    <w:rsid w:val="00025664"/>
    <w:rsid w:val="0003064F"/>
    <w:rsid w:val="000307DE"/>
    <w:rsid w:val="000309BD"/>
    <w:rsid w:val="0003451A"/>
    <w:rsid w:val="00035832"/>
    <w:rsid w:val="000364EF"/>
    <w:rsid w:val="00040051"/>
    <w:rsid w:val="0004054C"/>
    <w:rsid w:val="000412C6"/>
    <w:rsid w:val="000418CE"/>
    <w:rsid w:val="00045DEC"/>
    <w:rsid w:val="000510B3"/>
    <w:rsid w:val="000551EC"/>
    <w:rsid w:val="000571BC"/>
    <w:rsid w:val="000577F7"/>
    <w:rsid w:val="000605AD"/>
    <w:rsid w:val="00062B98"/>
    <w:rsid w:val="00067322"/>
    <w:rsid w:val="00070280"/>
    <w:rsid w:val="00082BCA"/>
    <w:rsid w:val="0008494B"/>
    <w:rsid w:val="00091796"/>
    <w:rsid w:val="0009369C"/>
    <w:rsid w:val="00096C1A"/>
    <w:rsid w:val="000A324B"/>
    <w:rsid w:val="000A77AE"/>
    <w:rsid w:val="000B0FF2"/>
    <w:rsid w:val="000B2BD6"/>
    <w:rsid w:val="000B2E30"/>
    <w:rsid w:val="000B5C24"/>
    <w:rsid w:val="000C0835"/>
    <w:rsid w:val="000D10BB"/>
    <w:rsid w:val="000D2251"/>
    <w:rsid w:val="000D2BBD"/>
    <w:rsid w:val="000D3162"/>
    <w:rsid w:val="000D593F"/>
    <w:rsid w:val="000E131B"/>
    <w:rsid w:val="000E1782"/>
    <w:rsid w:val="000E2B48"/>
    <w:rsid w:val="000E2C8A"/>
    <w:rsid w:val="000E2D9B"/>
    <w:rsid w:val="000E341E"/>
    <w:rsid w:val="000F0325"/>
    <w:rsid w:val="000F0F29"/>
    <w:rsid w:val="000F453B"/>
    <w:rsid w:val="000F555E"/>
    <w:rsid w:val="000F72B5"/>
    <w:rsid w:val="00102FDA"/>
    <w:rsid w:val="00104906"/>
    <w:rsid w:val="00104A34"/>
    <w:rsid w:val="00107181"/>
    <w:rsid w:val="00107861"/>
    <w:rsid w:val="00110C2F"/>
    <w:rsid w:val="00110DB4"/>
    <w:rsid w:val="00112226"/>
    <w:rsid w:val="0011467C"/>
    <w:rsid w:val="001152D4"/>
    <w:rsid w:val="00122C25"/>
    <w:rsid w:val="00124175"/>
    <w:rsid w:val="00130A67"/>
    <w:rsid w:val="001319B0"/>
    <w:rsid w:val="00131D97"/>
    <w:rsid w:val="001325F8"/>
    <w:rsid w:val="00133053"/>
    <w:rsid w:val="00133EC7"/>
    <w:rsid w:val="0013572F"/>
    <w:rsid w:val="00135C91"/>
    <w:rsid w:val="0013697E"/>
    <w:rsid w:val="0014420E"/>
    <w:rsid w:val="0015716E"/>
    <w:rsid w:val="001608A5"/>
    <w:rsid w:val="001644E2"/>
    <w:rsid w:val="00164925"/>
    <w:rsid w:val="00167A47"/>
    <w:rsid w:val="00167B0F"/>
    <w:rsid w:val="0017041F"/>
    <w:rsid w:val="00170976"/>
    <w:rsid w:val="00170C2E"/>
    <w:rsid w:val="00174B75"/>
    <w:rsid w:val="00177741"/>
    <w:rsid w:val="001807C3"/>
    <w:rsid w:val="00182CE8"/>
    <w:rsid w:val="00182D59"/>
    <w:rsid w:val="00183706"/>
    <w:rsid w:val="00186136"/>
    <w:rsid w:val="0018641E"/>
    <w:rsid w:val="00186BCD"/>
    <w:rsid w:val="001A44F1"/>
    <w:rsid w:val="001A46ED"/>
    <w:rsid w:val="001A5B85"/>
    <w:rsid w:val="001B0FC4"/>
    <w:rsid w:val="001C2682"/>
    <w:rsid w:val="001C75E4"/>
    <w:rsid w:val="001D04E5"/>
    <w:rsid w:val="001D130D"/>
    <w:rsid w:val="001D4134"/>
    <w:rsid w:val="001E01B8"/>
    <w:rsid w:val="001E35A3"/>
    <w:rsid w:val="001E3938"/>
    <w:rsid w:val="001F0D20"/>
    <w:rsid w:val="001F22D7"/>
    <w:rsid w:val="001F3099"/>
    <w:rsid w:val="001F79B6"/>
    <w:rsid w:val="001F7C92"/>
    <w:rsid w:val="0020253C"/>
    <w:rsid w:val="002043C0"/>
    <w:rsid w:val="002055BC"/>
    <w:rsid w:val="00205668"/>
    <w:rsid w:val="00211B81"/>
    <w:rsid w:val="0021230F"/>
    <w:rsid w:val="0021459F"/>
    <w:rsid w:val="00215ABD"/>
    <w:rsid w:val="0021606D"/>
    <w:rsid w:val="00217181"/>
    <w:rsid w:val="002178C2"/>
    <w:rsid w:val="00217BC2"/>
    <w:rsid w:val="0022044C"/>
    <w:rsid w:val="0022258A"/>
    <w:rsid w:val="00225C6A"/>
    <w:rsid w:val="00232AC5"/>
    <w:rsid w:val="00232B99"/>
    <w:rsid w:val="00232D38"/>
    <w:rsid w:val="00234244"/>
    <w:rsid w:val="00235907"/>
    <w:rsid w:val="00235C9E"/>
    <w:rsid w:val="002376D3"/>
    <w:rsid w:val="002378C5"/>
    <w:rsid w:val="00240127"/>
    <w:rsid w:val="0024576F"/>
    <w:rsid w:val="002532CC"/>
    <w:rsid w:val="00256FC2"/>
    <w:rsid w:val="00270A0C"/>
    <w:rsid w:val="002759F9"/>
    <w:rsid w:val="0027702A"/>
    <w:rsid w:val="00277B67"/>
    <w:rsid w:val="002800A2"/>
    <w:rsid w:val="00280502"/>
    <w:rsid w:val="002855D6"/>
    <w:rsid w:val="00287C68"/>
    <w:rsid w:val="00293269"/>
    <w:rsid w:val="0029599D"/>
    <w:rsid w:val="00295E3A"/>
    <w:rsid w:val="002A0DAF"/>
    <w:rsid w:val="002A4218"/>
    <w:rsid w:val="002A734D"/>
    <w:rsid w:val="002B2D2C"/>
    <w:rsid w:val="002B35E7"/>
    <w:rsid w:val="002B36A3"/>
    <w:rsid w:val="002B4801"/>
    <w:rsid w:val="002B5D2E"/>
    <w:rsid w:val="002C703A"/>
    <w:rsid w:val="002C79DB"/>
    <w:rsid w:val="002C7EBA"/>
    <w:rsid w:val="002D023C"/>
    <w:rsid w:val="002D31BB"/>
    <w:rsid w:val="002D3B94"/>
    <w:rsid w:val="002D5AF3"/>
    <w:rsid w:val="002E1AE5"/>
    <w:rsid w:val="002E32FA"/>
    <w:rsid w:val="002E3755"/>
    <w:rsid w:val="002E38DA"/>
    <w:rsid w:val="002F17B4"/>
    <w:rsid w:val="002F635B"/>
    <w:rsid w:val="003031F1"/>
    <w:rsid w:val="003114C1"/>
    <w:rsid w:val="003125C7"/>
    <w:rsid w:val="003135B5"/>
    <w:rsid w:val="00313A61"/>
    <w:rsid w:val="0032202E"/>
    <w:rsid w:val="00322223"/>
    <w:rsid w:val="00327995"/>
    <w:rsid w:val="003304D7"/>
    <w:rsid w:val="0033130E"/>
    <w:rsid w:val="003339B9"/>
    <w:rsid w:val="00337FD0"/>
    <w:rsid w:val="003412D6"/>
    <w:rsid w:val="00343BD1"/>
    <w:rsid w:val="003451D5"/>
    <w:rsid w:val="003457B4"/>
    <w:rsid w:val="0034591E"/>
    <w:rsid w:val="00347113"/>
    <w:rsid w:val="00347931"/>
    <w:rsid w:val="0035170E"/>
    <w:rsid w:val="003544C6"/>
    <w:rsid w:val="003549D0"/>
    <w:rsid w:val="00356DE1"/>
    <w:rsid w:val="00362387"/>
    <w:rsid w:val="00363349"/>
    <w:rsid w:val="00365FDD"/>
    <w:rsid w:val="00370B24"/>
    <w:rsid w:val="00372502"/>
    <w:rsid w:val="00375753"/>
    <w:rsid w:val="00376706"/>
    <w:rsid w:val="00377A59"/>
    <w:rsid w:val="00377B64"/>
    <w:rsid w:val="00381884"/>
    <w:rsid w:val="003832EF"/>
    <w:rsid w:val="00390A37"/>
    <w:rsid w:val="00391479"/>
    <w:rsid w:val="003936D2"/>
    <w:rsid w:val="00397DB6"/>
    <w:rsid w:val="003A413F"/>
    <w:rsid w:val="003A7829"/>
    <w:rsid w:val="003A7860"/>
    <w:rsid w:val="003B1DD6"/>
    <w:rsid w:val="003B2135"/>
    <w:rsid w:val="003E0E33"/>
    <w:rsid w:val="003E380B"/>
    <w:rsid w:val="003E4F38"/>
    <w:rsid w:val="003E766D"/>
    <w:rsid w:val="003F4365"/>
    <w:rsid w:val="003F6604"/>
    <w:rsid w:val="004040D3"/>
    <w:rsid w:val="00404EF1"/>
    <w:rsid w:val="004075AA"/>
    <w:rsid w:val="00412347"/>
    <w:rsid w:val="004129C7"/>
    <w:rsid w:val="004133C3"/>
    <w:rsid w:val="004158FF"/>
    <w:rsid w:val="00416BE2"/>
    <w:rsid w:val="00417702"/>
    <w:rsid w:val="00421B2A"/>
    <w:rsid w:val="004254F0"/>
    <w:rsid w:val="00425D48"/>
    <w:rsid w:val="004273D1"/>
    <w:rsid w:val="00431D77"/>
    <w:rsid w:val="00431D9E"/>
    <w:rsid w:val="0043608F"/>
    <w:rsid w:val="00440BB9"/>
    <w:rsid w:val="00441742"/>
    <w:rsid w:val="0044203F"/>
    <w:rsid w:val="0044468C"/>
    <w:rsid w:val="00451A48"/>
    <w:rsid w:val="004600A7"/>
    <w:rsid w:val="004632C7"/>
    <w:rsid w:val="004648B3"/>
    <w:rsid w:val="004654EC"/>
    <w:rsid w:val="00465999"/>
    <w:rsid w:val="0046740F"/>
    <w:rsid w:val="004701A4"/>
    <w:rsid w:val="00472E1E"/>
    <w:rsid w:val="00476CBC"/>
    <w:rsid w:val="0047765E"/>
    <w:rsid w:val="0048219F"/>
    <w:rsid w:val="004832E9"/>
    <w:rsid w:val="00484148"/>
    <w:rsid w:val="00485DD6"/>
    <w:rsid w:val="004866CF"/>
    <w:rsid w:val="004A1687"/>
    <w:rsid w:val="004A3D2D"/>
    <w:rsid w:val="004A5396"/>
    <w:rsid w:val="004A7391"/>
    <w:rsid w:val="004B099E"/>
    <w:rsid w:val="004B14A4"/>
    <w:rsid w:val="004B2A8D"/>
    <w:rsid w:val="004B682F"/>
    <w:rsid w:val="004C0506"/>
    <w:rsid w:val="004C39C3"/>
    <w:rsid w:val="004C6440"/>
    <w:rsid w:val="004C7BC7"/>
    <w:rsid w:val="004D2F4F"/>
    <w:rsid w:val="004D5F14"/>
    <w:rsid w:val="004D674B"/>
    <w:rsid w:val="004E11C7"/>
    <w:rsid w:val="004E12BC"/>
    <w:rsid w:val="004E1F62"/>
    <w:rsid w:val="004E2172"/>
    <w:rsid w:val="004E776E"/>
    <w:rsid w:val="004F2F3D"/>
    <w:rsid w:val="004F64EA"/>
    <w:rsid w:val="00500FD4"/>
    <w:rsid w:val="00505535"/>
    <w:rsid w:val="005059AB"/>
    <w:rsid w:val="00505DB6"/>
    <w:rsid w:val="00511B4E"/>
    <w:rsid w:val="00514EF9"/>
    <w:rsid w:val="00521C70"/>
    <w:rsid w:val="00532403"/>
    <w:rsid w:val="00533F02"/>
    <w:rsid w:val="0053521A"/>
    <w:rsid w:val="0054170F"/>
    <w:rsid w:val="00543B21"/>
    <w:rsid w:val="00545ACE"/>
    <w:rsid w:val="0054774B"/>
    <w:rsid w:val="005505DE"/>
    <w:rsid w:val="005509AA"/>
    <w:rsid w:val="00552B48"/>
    <w:rsid w:val="00552FDD"/>
    <w:rsid w:val="00554A84"/>
    <w:rsid w:val="005559DD"/>
    <w:rsid w:val="00555B4D"/>
    <w:rsid w:val="00560680"/>
    <w:rsid w:val="005768F7"/>
    <w:rsid w:val="00581B31"/>
    <w:rsid w:val="00584876"/>
    <w:rsid w:val="00587399"/>
    <w:rsid w:val="00590B96"/>
    <w:rsid w:val="005933EC"/>
    <w:rsid w:val="005A44F3"/>
    <w:rsid w:val="005A6A62"/>
    <w:rsid w:val="005B35B7"/>
    <w:rsid w:val="005B7E4E"/>
    <w:rsid w:val="005C3F2B"/>
    <w:rsid w:val="005D1830"/>
    <w:rsid w:val="005D3EFB"/>
    <w:rsid w:val="005D6AD7"/>
    <w:rsid w:val="005E122B"/>
    <w:rsid w:val="005E3A21"/>
    <w:rsid w:val="005E3D5D"/>
    <w:rsid w:val="005E6B3C"/>
    <w:rsid w:val="005F5203"/>
    <w:rsid w:val="00601DCE"/>
    <w:rsid w:val="00602308"/>
    <w:rsid w:val="00604025"/>
    <w:rsid w:val="00611FA9"/>
    <w:rsid w:val="00614225"/>
    <w:rsid w:val="00614FDD"/>
    <w:rsid w:val="00615AA8"/>
    <w:rsid w:val="006177F6"/>
    <w:rsid w:val="00620164"/>
    <w:rsid w:val="0062545B"/>
    <w:rsid w:val="006307D3"/>
    <w:rsid w:val="00632515"/>
    <w:rsid w:val="0063306B"/>
    <w:rsid w:val="00635ED7"/>
    <w:rsid w:val="00637CBA"/>
    <w:rsid w:val="00637E85"/>
    <w:rsid w:val="00640E5F"/>
    <w:rsid w:val="00641D36"/>
    <w:rsid w:val="00643CD0"/>
    <w:rsid w:val="00644F84"/>
    <w:rsid w:val="006505F0"/>
    <w:rsid w:val="00660D3B"/>
    <w:rsid w:val="00661806"/>
    <w:rsid w:val="00663254"/>
    <w:rsid w:val="00663A35"/>
    <w:rsid w:val="00664E81"/>
    <w:rsid w:val="0067146C"/>
    <w:rsid w:val="0067481A"/>
    <w:rsid w:val="0067501D"/>
    <w:rsid w:val="0067621D"/>
    <w:rsid w:val="00680ABF"/>
    <w:rsid w:val="006844FC"/>
    <w:rsid w:val="00685CAA"/>
    <w:rsid w:val="006906D0"/>
    <w:rsid w:val="0069403A"/>
    <w:rsid w:val="00694863"/>
    <w:rsid w:val="00695F47"/>
    <w:rsid w:val="006A072A"/>
    <w:rsid w:val="006A3BBB"/>
    <w:rsid w:val="006B03A8"/>
    <w:rsid w:val="006B2481"/>
    <w:rsid w:val="006B7C63"/>
    <w:rsid w:val="006C4C9B"/>
    <w:rsid w:val="006D0218"/>
    <w:rsid w:val="006D31A6"/>
    <w:rsid w:val="006D7C9C"/>
    <w:rsid w:val="006E467D"/>
    <w:rsid w:val="006E48FA"/>
    <w:rsid w:val="006E72BA"/>
    <w:rsid w:val="006E79CE"/>
    <w:rsid w:val="006F6E66"/>
    <w:rsid w:val="00701A75"/>
    <w:rsid w:val="0070250C"/>
    <w:rsid w:val="00712DF9"/>
    <w:rsid w:val="0071350B"/>
    <w:rsid w:val="00714EC4"/>
    <w:rsid w:val="00715517"/>
    <w:rsid w:val="00716B3A"/>
    <w:rsid w:val="00717910"/>
    <w:rsid w:val="007200EF"/>
    <w:rsid w:val="00725C00"/>
    <w:rsid w:val="0072727D"/>
    <w:rsid w:val="00733495"/>
    <w:rsid w:val="007357E3"/>
    <w:rsid w:val="007374E7"/>
    <w:rsid w:val="00737BFA"/>
    <w:rsid w:val="00741B18"/>
    <w:rsid w:val="00741D7A"/>
    <w:rsid w:val="00747601"/>
    <w:rsid w:val="007503E2"/>
    <w:rsid w:val="00756ACB"/>
    <w:rsid w:val="00761B3E"/>
    <w:rsid w:val="007631B6"/>
    <w:rsid w:val="00770C32"/>
    <w:rsid w:val="00772C13"/>
    <w:rsid w:val="00773064"/>
    <w:rsid w:val="007757EC"/>
    <w:rsid w:val="0078348B"/>
    <w:rsid w:val="0078405A"/>
    <w:rsid w:val="0078608E"/>
    <w:rsid w:val="00786C99"/>
    <w:rsid w:val="007901DE"/>
    <w:rsid w:val="0079034D"/>
    <w:rsid w:val="00793792"/>
    <w:rsid w:val="00795703"/>
    <w:rsid w:val="00795843"/>
    <w:rsid w:val="00797A1E"/>
    <w:rsid w:val="007A0D36"/>
    <w:rsid w:val="007A4575"/>
    <w:rsid w:val="007A57E7"/>
    <w:rsid w:val="007A78D4"/>
    <w:rsid w:val="007B0A5F"/>
    <w:rsid w:val="007B3047"/>
    <w:rsid w:val="007B5911"/>
    <w:rsid w:val="007C1BBD"/>
    <w:rsid w:val="007C1EDE"/>
    <w:rsid w:val="007C7671"/>
    <w:rsid w:val="007D30E6"/>
    <w:rsid w:val="007E2025"/>
    <w:rsid w:val="007E2D88"/>
    <w:rsid w:val="007E5378"/>
    <w:rsid w:val="007F22B3"/>
    <w:rsid w:val="007F3585"/>
    <w:rsid w:val="00800A69"/>
    <w:rsid w:val="0080159E"/>
    <w:rsid w:val="00801912"/>
    <w:rsid w:val="00801E91"/>
    <w:rsid w:val="00802A16"/>
    <w:rsid w:val="00804742"/>
    <w:rsid w:val="0081282E"/>
    <w:rsid w:val="00812CF7"/>
    <w:rsid w:val="00813F3C"/>
    <w:rsid w:val="00822B86"/>
    <w:rsid w:val="008257F1"/>
    <w:rsid w:val="00833D3A"/>
    <w:rsid w:val="00834B1A"/>
    <w:rsid w:val="00835473"/>
    <w:rsid w:val="0083651C"/>
    <w:rsid w:val="008436EA"/>
    <w:rsid w:val="00847DD5"/>
    <w:rsid w:val="00850866"/>
    <w:rsid w:val="008517B8"/>
    <w:rsid w:val="00861050"/>
    <w:rsid w:val="00863673"/>
    <w:rsid w:val="00865A65"/>
    <w:rsid w:val="008735EF"/>
    <w:rsid w:val="008747A2"/>
    <w:rsid w:val="008749F6"/>
    <w:rsid w:val="00876D44"/>
    <w:rsid w:val="00880F0C"/>
    <w:rsid w:val="00885A65"/>
    <w:rsid w:val="00887C59"/>
    <w:rsid w:val="00893946"/>
    <w:rsid w:val="00894185"/>
    <w:rsid w:val="008A0B41"/>
    <w:rsid w:val="008A4D7F"/>
    <w:rsid w:val="008A6A72"/>
    <w:rsid w:val="008A720F"/>
    <w:rsid w:val="008B1D76"/>
    <w:rsid w:val="008B511B"/>
    <w:rsid w:val="008B572A"/>
    <w:rsid w:val="008B669E"/>
    <w:rsid w:val="008B7F71"/>
    <w:rsid w:val="008C28A6"/>
    <w:rsid w:val="008C3326"/>
    <w:rsid w:val="008C5030"/>
    <w:rsid w:val="008C577C"/>
    <w:rsid w:val="008C57A2"/>
    <w:rsid w:val="008D196F"/>
    <w:rsid w:val="008D3026"/>
    <w:rsid w:val="008D4AE6"/>
    <w:rsid w:val="008E2518"/>
    <w:rsid w:val="008E2E2F"/>
    <w:rsid w:val="008E5B37"/>
    <w:rsid w:val="008E6D44"/>
    <w:rsid w:val="008E78AF"/>
    <w:rsid w:val="008F1ECB"/>
    <w:rsid w:val="008F33FA"/>
    <w:rsid w:val="008F515B"/>
    <w:rsid w:val="008F5FA6"/>
    <w:rsid w:val="008F639F"/>
    <w:rsid w:val="008F6693"/>
    <w:rsid w:val="009012B4"/>
    <w:rsid w:val="00904DC3"/>
    <w:rsid w:val="00907767"/>
    <w:rsid w:val="009148E0"/>
    <w:rsid w:val="00915598"/>
    <w:rsid w:val="00923368"/>
    <w:rsid w:val="009240A5"/>
    <w:rsid w:val="009247AE"/>
    <w:rsid w:val="00925684"/>
    <w:rsid w:val="00926FED"/>
    <w:rsid w:val="009275FD"/>
    <w:rsid w:val="009329FA"/>
    <w:rsid w:val="00934590"/>
    <w:rsid w:val="009345FA"/>
    <w:rsid w:val="00934771"/>
    <w:rsid w:val="00935169"/>
    <w:rsid w:val="00936149"/>
    <w:rsid w:val="0094132C"/>
    <w:rsid w:val="00941B80"/>
    <w:rsid w:val="0094266B"/>
    <w:rsid w:val="009440BC"/>
    <w:rsid w:val="00945561"/>
    <w:rsid w:val="00950283"/>
    <w:rsid w:val="00951941"/>
    <w:rsid w:val="00954151"/>
    <w:rsid w:val="009542DF"/>
    <w:rsid w:val="00954A88"/>
    <w:rsid w:val="00956F11"/>
    <w:rsid w:val="009623B7"/>
    <w:rsid w:val="009660B9"/>
    <w:rsid w:val="009664AD"/>
    <w:rsid w:val="009678A2"/>
    <w:rsid w:val="00970D60"/>
    <w:rsid w:val="0097311A"/>
    <w:rsid w:val="00974825"/>
    <w:rsid w:val="0097558B"/>
    <w:rsid w:val="009816C7"/>
    <w:rsid w:val="0098339F"/>
    <w:rsid w:val="0098548F"/>
    <w:rsid w:val="0098573A"/>
    <w:rsid w:val="00986156"/>
    <w:rsid w:val="009863DF"/>
    <w:rsid w:val="009864A9"/>
    <w:rsid w:val="00987436"/>
    <w:rsid w:val="00991CCB"/>
    <w:rsid w:val="009956E7"/>
    <w:rsid w:val="0099769D"/>
    <w:rsid w:val="009A3185"/>
    <w:rsid w:val="009A63E5"/>
    <w:rsid w:val="009A653A"/>
    <w:rsid w:val="009B00AC"/>
    <w:rsid w:val="009B33DD"/>
    <w:rsid w:val="009B6B6C"/>
    <w:rsid w:val="009B7CD6"/>
    <w:rsid w:val="009B7D13"/>
    <w:rsid w:val="009C15F6"/>
    <w:rsid w:val="009C216E"/>
    <w:rsid w:val="009C3662"/>
    <w:rsid w:val="009C4754"/>
    <w:rsid w:val="009C7590"/>
    <w:rsid w:val="009C7B86"/>
    <w:rsid w:val="009D19A5"/>
    <w:rsid w:val="009D4E9F"/>
    <w:rsid w:val="009E0902"/>
    <w:rsid w:val="009E0D34"/>
    <w:rsid w:val="009E21FA"/>
    <w:rsid w:val="009E42F8"/>
    <w:rsid w:val="009E77A2"/>
    <w:rsid w:val="009F1470"/>
    <w:rsid w:val="009F1A46"/>
    <w:rsid w:val="009F403D"/>
    <w:rsid w:val="009F41EC"/>
    <w:rsid w:val="009F67DF"/>
    <w:rsid w:val="009F7153"/>
    <w:rsid w:val="00A005B9"/>
    <w:rsid w:val="00A023C1"/>
    <w:rsid w:val="00A03AB4"/>
    <w:rsid w:val="00A04366"/>
    <w:rsid w:val="00A054AF"/>
    <w:rsid w:val="00A1673C"/>
    <w:rsid w:val="00A17A9A"/>
    <w:rsid w:val="00A17B6F"/>
    <w:rsid w:val="00A20FA0"/>
    <w:rsid w:val="00A21309"/>
    <w:rsid w:val="00A2285E"/>
    <w:rsid w:val="00A23823"/>
    <w:rsid w:val="00A26AC6"/>
    <w:rsid w:val="00A30FF0"/>
    <w:rsid w:val="00A31046"/>
    <w:rsid w:val="00A34106"/>
    <w:rsid w:val="00A3552F"/>
    <w:rsid w:val="00A415F2"/>
    <w:rsid w:val="00A42A63"/>
    <w:rsid w:val="00A4436B"/>
    <w:rsid w:val="00A50536"/>
    <w:rsid w:val="00A5060A"/>
    <w:rsid w:val="00A50F71"/>
    <w:rsid w:val="00A56C3D"/>
    <w:rsid w:val="00A60BB1"/>
    <w:rsid w:val="00A64414"/>
    <w:rsid w:val="00A66188"/>
    <w:rsid w:val="00A70A17"/>
    <w:rsid w:val="00A741B1"/>
    <w:rsid w:val="00A74ECB"/>
    <w:rsid w:val="00A80D39"/>
    <w:rsid w:val="00A82E49"/>
    <w:rsid w:val="00A838FB"/>
    <w:rsid w:val="00A859DD"/>
    <w:rsid w:val="00A85B01"/>
    <w:rsid w:val="00A85F78"/>
    <w:rsid w:val="00A860CA"/>
    <w:rsid w:val="00A92C99"/>
    <w:rsid w:val="00A9359D"/>
    <w:rsid w:val="00A95E13"/>
    <w:rsid w:val="00A96669"/>
    <w:rsid w:val="00A96A34"/>
    <w:rsid w:val="00AA0572"/>
    <w:rsid w:val="00AA0AB3"/>
    <w:rsid w:val="00AA263E"/>
    <w:rsid w:val="00AA310B"/>
    <w:rsid w:val="00AA36D6"/>
    <w:rsid w:val="00AA37AD"/>
    <w:rsid w:val="00AA3A09"/>
    <w:rsid w:val="00AA5C4A"/>
    <w:rsid w:val="00AB369E"/>
    <w:rsid w:val="00AB391C"/>
    <w:rsid w:val="00AB3DF7"/>
    <w:rsid w:val="00AB4843"/>
    <w:rsid w:val="00AB62D6"/>
    <w:rsid w:val="00AC2237"/>
    <w:rsid w:val="00AC265C"/>
    <w:rsid w:val="00AC39A0"/>
    <w:rsid w:val="00AC3BB7"/>
    <w:rsid w:val="00AC3DD7"/>
    <w:rsid w:val="00AD1036"/>
    <w:rsid w:val="00AD1B06"/>
    <w:rsid w:val="00AD2874"/>
    <w:rsid w:val="00AD30AF"/>
    <w:rsid w:val="00AD34EC"/>
    <w:rsid w:val="00AD3B1C"/>
    <w:rsid w:val="00AD42D5"/>
    <w:rsid w:val="00AD5529"/>
    <w:rsid w:val="00AD7387"/>
    <w:rsid w:val="00AE2460"/>
    <w:rsid w:val="00AE2B23"/>
    <w:rsid w:val="00AE2E2D"/>
    <w:rsid w:val="00AE3E15"/>
    <w:rsid w:val="00AF2A27"/>
    <w:rsid w:val="00AF3EC4"/>
    <w:rsid w:val="00B04393"/>
    <w:rsid w:val="00B07503"/>
    <w:rsid w:val="00B105E2"/>
    <w:rsid w:val="00B11564"/>
    <w:rsid w:val="00B170DE"/>
    <w:rsid w:val="00B21155"/>
    <w:rsid w:val="00B327FC"/>
    <w:rsid w:val="00B34D64"/>
    <w:rsid w:val="00B406A7"/>
    <w:rsid w:val="00B408B5"/>
    <w:rsid w:val="00B424F1"/>
    <w:rsid w:val="00B43922"/>
    <w:rsid w:val="00B46562"/>
    <w:rsid w:val="00B47C5B"/>
    <w:rsid w:val="00B53892"/>
    <w:rsid w:val="00B5523C"/>
    <w:rsid w:val="00B55792"/>
    <w:rsid w:val="00B60D0F"/>
    <w:rsid w:val="00B639D2"/>
    <w:rsid w:val="00B70F3C"/>
    <w:rsid w:val="00B81D5D"/>
    <w:rsid w:val="00B875AA"/>
    <w:rsid w:val="00B90381"/>
    <w:rsid w:val="00B908C0"/>
    <w:rsid w:val="00B93449"/>
    <w:rsid w:val="00B95A16"/>
    <w:rsid w:val="00B95AE3"/>
    <w:rsid w:val="00B9718A"/>
    <w:rsid w:val="00BB0759"/>
    <w:rsid w:val="00BB462F"/>
    <w:rsid w:val="00BC0812"/>
    <w:rsid w:val="00BC19A5"/>
    <w:rsid w:val="00BC1DF2"/>
    <w:rsid w:val="00BC5ABD"/>
    <w:rsid w:val="00BC6285"/>
    <w:rsid w:val="00BC7F47"/>
    <w:rsid w:val="00BD3417"/>
    <w:rsid w:val="00BD52B6"/>
    <w:rsid w:val="00BD66D4"/>
    <w:rsid w:val="00BE3B9C"/>
    <w:rsid w:val="00BE3E4D"/>
    <w:rsid w:val="00BE5E86"/>
    <w:rsid w:val="00BE737A"/>
    <w:rsid w:val="00BF0131"/>
    <w:rsid w:val="00BF1B1F"/>
    <w:rsid w:val="00BF7FDA"/>
    <w:rsid w:val="00C00C34"/>
    <w:rsid w:val="00C013DC"/>
    <w:rsid w:val="00C02DA2"/>
    <w:rsid w:val="00C03315"/>
    <w:rsid w:val="00C1334C"/>
    <w:rsid w:val="00C15E4B"/>
    <w:rsid w:val="00C204EF"/>
    <w:rsid w:val="00C23BDC"/>
    <w:rsid w:val="00C24B2D"/>
    <w:rsid w:val="00C26429"/>
    <w:rsid w:val="00C3064C"/>
    <w:rsid w:val="00C30AFD"/>
    <w:rsid w:val="00C324C2"/>
    <w:rsid w:val="00C327EC"/>
    <w:rsid w:val="00C339D7"/>
    <w:rsid w:val="00C3607F"/>
    <w:rsid w:val="00C3609D"/>
    <w:rsid w:val="00C4071E"/>
    <w:rsid w:val="00C43AA4"/>
    <w:rsid w:val="00C446A7"/>
    <w:rsid w:val="00C45B07"/>
    <w:rsid w:val="00C46F8D"/>
    <w:rsid w:val="00C51143"/>
    <w:rsid w:val="00C51409"/>
    <w:rsid w:val="00C5358B"/>
    <w:rsid w:val="00C57348"/>
    <w:rsid w:val="00C75162"/>
    <w:rsid w:val="00C75DFF"/>
    <w:rsid w:val="00C76216"/>
    <w:rsid w:val="00C76274"/>
    <w:rsid w:val="00C7796D"/>
    <w:rsid w:val="00C8015F"/>
    <w:rsid w:val="00C81350"/>
    <w:rsid w:val="00C8489A"/>
    <w:rsid w:val="00C9071B"/>
    <w:rsid w:val="00C907B5"/>
    <w:rsid w:val="00C91E0F"/>
    <w:rsid w:val="00C92744"/>
    <w:rsid w:val="00C94DC8"/>
    <w:rsid w:val="00C94E05"/>
    <w:rsid w:val="00C96410"/>
    <w:rsid w:val="00C97943"/>
    <w:rsid w:val="00CA1139"/>
    <w:rsid w:val="00CA214A"/>
    <w:rsid w:val="00CA6E3D"/>
    <w:rsid w:val="00CB1552"/>
    <w:rsid w:val="00CB2B77"/>
    <w:rsid w:val="00CB4791"/>
    <w:rsid w:val="00CC02E8"/>
    <w:rsid w:val="00CC6DC2"/>
    <w:rsid w:val="00CC74B9"/>
    <w:rsid w:val="00CD04EF"/>
    <w:rsid w:val="00CD1187"/>
    <w:rsid w:val="00CD6280"/>
    <w:rsid w:val="00CE3A8C"/>
    <w:rsid w:val="00CE7A9E"/>
    <w:rsid w:val="00CF031E"/>
    <w:rsid w:val="00D002B5"/>
    <w:rsid w:val="00D00388"/>
    <w:rsid w:val="00D01B57"/>
    <w:rsid w:val="00D05044"/>
    <w:rsid w:val="00D07BA8"/>
    <w:rsid w:val="00D100B9"/>
    <w:rsid w:val="00D124A3"/>
    <w:rsid w:val="00D1272D"/>
    <w:rsid w:val="00D14E63"/>
    <w:rsid w:val="00D16FCF"/>
    <w:rsid w:val="00D3157B"/>
    <w:rsid w:val="00D337E9"/>
    <w:rsid w:val="00D3499D"/>
    <w:rsid w:val="00D4195B"/>
    <w:rsid w:val="00D42460"/>
    <w:rsid w:val="00D44BBD"/>
    <w:rsid w:val="00D53470"/>
    <w:rsid w:val="00D5426F"/>
    <w:rsid w:val="00D55104"/>
    <w:rsid w:val="00D5557F"/>
    <w:rsid w:val="00D558C8"/>
    <w:rsid w:val="00D62946"/>
    <w:rsid w:val="00D62CF7"/>
    <w:rsid w:val="00D63ECE"/>
    <w:rsid w:val="00D65163"/>
    <w:rsid w:val="00D655F7"/>
    <w:rsid w:val="00D73986"/>
    <w:rsid w:val="00D73FBC"/>
    <w:rsid w:val="00D7502B"/>
    <w:rsid w:val="00D7519D"/>
    <w:rsid w:val="00D866DD"/>
    <w:rsid w:val="00D910B7"/>
    <w:rsid w:val="00D9336B"/>
    <w:rsid w:val="00D94264"/>
    <w:rsid w:val="00DA6928"/>
    <w:rsid w:val="00DB42AC"/>
    <w:rsid w:val="00DB500F"/>
    <w:rsid w:val="00DB59AE"/>
    <w:rsid w:val="00DB6758"/>
    <w:rsid w:val="00DC422C"/>
    <w:rsid w:val="00DC6D80"/>
    <w:rsid w:val="00DD5E40"/>
    <w:rsid w:val="00DD777C"/>
    <w:rsid w:val="00DE75F3"/>
    <w:rsid w:val="00DF056D"/>
    <w:rsid w:val="00DF17E0"/>
    <w:rsid w:val="00DF1A93"/>
    <w:rsid w:val="00DF2A4D"/>
    <w:rsid w:val="00DF5947"/>
    <w:rsid w:val="00DF649F"/>
    <w:rsid w:val="00E05EC0"/>
    <w:rsid w:val="00E065A1"/>
    <w:rsid w:val="00E07C6C"/>
    <w:rsid w:val="00E12678"/>
    <w:rsid w:val="00E16829"/>
    <w:rsid w:val="00E1762A"/>
    <w:rsid w:val="00E20B50"/>
    <w:rsid w:val="00E2441A"/>
    <w:rsid w:val="00E25BAC"/>
    <w:rsid w:val="00E26760"/>
    <w:rsid w:val="00E26F15"/>
    <w:rsid w:val="00E40046"/>
    <w:rsid w:val="00E4042D"/>
    <w:rsid w:val="00E42E69"/>
    <w:rsid w:val="00E45E18"/>
    <w:rsid w:val="00E477C3"/>
    <w:rsid w:val="00E53630"/>
    <w:rsid w:val="00E541B9"/>
    <w:rsid w:val="00E54726"/>
    <w:rsid w:val="00E558E1"/>
    <w:rsid w:val="00E55C64"/>
    <w:rsid w:val="00E57F5C"/>
    <w:rsid w:val="00E60C1A"/>
    <w:rsid w:val="00E62C3E"/>
    <w:rsid w:val="00E6358B"/>
    <w:rsid w:val="00E63D25"/>
    <w:rsid w:val="00E64E9A"/>
    <w:rsid w:val="00E7113E"/>
    <w:rsid w:val="00E774A0"/>
    <w:rsid w:val="00E85A41"/>
    <w:rsid w:val="00E8792B"/>
    <w:rsid w:val="00E92485"/>
    <w:rsid w:val="00E96DDD"/>
    <w:rsid w:val="00E975BF"/>
    <w:rsid w:val="00EA15F3"/>
    <w:rsid w:val="00EA2A3B"/>
    <w:rsid w:val="00EA2C66"/>
    <w:rsid w:val="00EA5F59"/>
    <w:rsid w:val="00EB0C54"/>
    <w:rsid w:val="00EB2A4A"/>
    <w:rsid w:val="00EB3E75"/>
    <w:rsid w:val="00EB635C"/>
    <w:rsid w:val="00EB639A"/>
    <w:rsid w:val="00EC1369"/>
    <w:rsid w:val="00EC1F9E"/>
    <w:rsid w:val="00EC3D00"/>
    <w:rsid w:val="00EC3E7F"/>
    <w:rsid w:val="00EC610F"/>
    <w:rsid w:val="00EC61F9"/>
    <w:rsid w:val="00ED3A40"/>
    <w:rsid w:val="00ED4151"/>
    <w:rsid w:val="00ED68BF"/>
    <w:rsid w:val="00ED6B17"/>
    <w:rsid w:val="00EE071E"/>
    <w:rsid w:val="00EE4C39"/>
    <w:rsid w:val="00EE7740"/>
    <w:rsid w:val="00EE7A39"/>
    <w:rsid w:val="00EE7F0B"/>
    <w:rsid w:val="00EF0F7B"/>
    <w:rsid w:val="00EF262F"/>
    <w:rsid w:val="00EF5BF6"/>
    <w:rsid w:val="00EF7B30"/>
    <w:rsid w:val="00F01F54"/>
    <w:rsid w:val="00F05560"/>
    <w:rsid w:val="00F0681C"/>
    <w:rsid w:val="00F11316"/>
    <w:rsid w:val="00F17619"/>
    <w:rsid w:val="00F17C27"/>
    <w:rsid w:val="00F20F4C"/>
    <w:rsid w:val="00F21414"/>
    <w:rsid w:val="00F26FAB"/>
    <w:rsid w:val="00F31878"/>
    <w:rsid w:val="00F32A41"/>
    <w:rsid w:val="00F351A9"/>
    <w:rsid w:val="00F3780B"/>
    <w:rsid w:val="00F37B94"/>
    <w:rsid w:val="00F45C5B"/>
    <w:rsid w:val="00F50574"/>
    <w:rsid w:val="00F539CE"/>
    <w:rsid w:val="00F55B01"/>
    <w:rsid w:val="00F55F85"/>
    <w:rsid w:val="00F6202A"/>
    <w:rsid w:val="00F62131"/>
    <w:rsid w:val="00F65EC6"/>
    <w:rsid w:val="00F66F21"/>
    <w:rsid w:val="00F7090E"/>
    <w:rsid w:val="00F84FB9"/>
    <w:rsid w:val="00F87C5D"/>
    <w:rsid w:val="00F91BA0"/>
    <w:rsid w:val="00F92541"/>
    <w:rsid w:val="00F92905"/>
    <w:rsid w:val="00F93841"/>
    <w:rsid w:val="00F941EF"/>
    <w:rsid w:val="00F94AE5"/>
    <w:rsid w:val="00F95728"/>
    <w:rsid w:val="00FA49A6"/>
    <w:rsid w:val="00FA7B2D"/>
    <w:rsid w:val="00FB0484"/>
    <w:rsid w:val="00FB3798"/>
    <w:rsid w:val="00FB5951"/>
    <w:rsid w:val="00FC190B"/>
    <w:rsid w:val="00FC403D"/>
    <w:rsid w:val="00FC4949"/>
    <w:rsid w:val="00FD082D"/>
    <w:rsid w:val="00FD1537"/>
    <w:rsid w:val="00FD3169"/>
    <w:rsid w:val="00FD3B99"/>
    <w:rsid w:val="00FD69A3"/>
    <w:rsid w:val="00FE303A"/>
    <w:rsid w:val="00FE3DCC"/>
    <w:rsid w:val="00FE4469"/>
    <w:rsid w:val="00FE65D0"/>
    <w:rsid w:val="00FF0CF5"/>
    <w:rsid w:val="00FF3782"/>
    <w:rsid w:val="00FF3854"/>
    <w:rsid w:val="00FF492B"/>
    <w:rsid w:val="00FF52BE"/>
    <w:rsid w:val="00FF71AE"/>
    <w:rsid w:val="00FF72BC"/>
    <w:rsid w:val="00FF7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7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761B3E"/>
    <w:pPr>
      <w:keepNext/>
      <w:spacing w:before="120"/>
      <w:outlineLvl w:val="0"/>
    </w:pPr>
    <w:rPr>
      <w:rFonts w:ascii="Arial Bold" w:hAnsi="Arial Bold"/>
      <w:b/>
      <w:caps/>
      <w:color w:val="C00000"/>
      <w:kern w:val="32"/>
      <w:szCs w:val="20"/>
    </w:rPr>
  </w:style>
  <w:style w:type="paragraph" w:styleId="Heading2">
    <w:name w:val="heading 2"/>
    <w:basedOn w:val="Normal"/>
    <w:next w:val="Normal"/>
    <w:link w:val="Heading2Char"/>
    <w:uiPriority w:val="99"/>
    <w:qFormat/>
    <w:rsid w:val="00761B3E"/>
    <w:pPr>
      <w:spacing w:before="120"/>
      <w:outlineLvl w:val="1"/>
    </w:pPr>
    <w:rPr>
      <w:rFonts w:ascii="Arial" w:hAnsi="Arial"/>
      <w:b/>
      <w:color w:val="C00000"/>
      <w:sz w:val="22"/>
    </w:rPr>
  </w:style>
  <w:style w:type="paragraph" w:styleId="Heading3">
    <w:name w:val="heading 3"/>
    <w:basedOn w:val="Normal"/>
    <w:next w:val="Normal"/>
    <w:link w:val="Heading3Char"/>
    <w:uiPriority w:val="99"/>
    <w:qFormat/>
    <w:rsid w:val="00007179"/>
    <w:pPr>
      <w:tabs>
        <w:tab w:val="num" w:pos="432"/>
      </w:tabs>
      <w:spacing w:before="240"/>
      <w:outlineLvl w:val="2"/>
    </w:pPr>
    <w:rPr>
      <w:rFonts w:ascii="Arial" w:hAnsi="Arial" w:cs="Arial"/>
      <w:b/>
      <w:i/>
      <w:color w:val="000000"/>
      <w:sz w:val="22"/>
      <w:szCs w:val="22"/>
    </w:rPr>
  </w:style>
  <w:style w:type="paragraph" w:styleId="Heading4">
    <w:name w:val="heading 4"/>
    <w:basedOn w:val="Normal"/>
    <w:next w:val="Normal"/>
    <w:link w:val="Heading4Char"/>
    <w:uiPriority w:val="99"/>
    <w:qFormat/>
    <w:rsid w:val="00007179"/>
    <w:pPr>
      <w:tabs>
        <w:tab w:val="num" w:pos="432"/>
      </w:tabs>
      <w:spacing w:before="120"/>
      <w:outlineLvl w:val="3"/>
    </w:pPr>
    <w:rPr>
      <w:rFonts w:ascii="Arial" w:hAnsi="Arial" w:cs="Arial"/>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ArNarBody">
    <w:name w:val="HRArNarBody"/>
    <w:basedOn w:val="Normal"/>
    <w:rsid w:val="00B43922"/>
    <w:pPr>
      <w:spacing w:after="240"/>
    </w:pPr>
    <w:rPr>
      <w:rFonts w:ascii="Arial Narrow" w:eastAsia="Calibri" w:hAnsi="Arial Narrow"/>
      <w:sz w:val="23"/>
      <w:szCs w:val="23"/>
    </w:rPr>
  </w:style>
  <w:style w:type="paragraph" w:styleId="ListParagraph">
    <w:name w:val="List Paragraph"/>
    <w:basedOn w:val="Normal"/>
    <w:uiPriority w:val="34"/>
    <w:qFormat/>
    <w:rsid w:val="0054774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rsid w:val="00761B3E"/>
    <w:rPr>
      <w:rFonts w:ascii="Arial Bold" w:hAnsi="Arial Bold"/>
      <w:b/>
      <w:caps/>
      <w:color w:val="C00000"/>
      <w:kern w:val="32"/>
      <w:sz w:val="24"/>
    </w:rPr>
  </w:style>
  <w:style w:type="character" w:customStyle="1" w:styleId="Heading2Char">
    <w:name w:val="Heading 2 Char"/>
    <w:basedOn w:val="DefaultParagraphFont"/>
    <w:link w:val="Heading2"/>
    <w:uiPriority w:val="99"/>
    <w:rsid w:val="00761B3E"/>
    <w:rPr>
      <w:rFonts w:ascii="Arial" w:hAnsi="Arial"/>
      <w:b/>
      <w:color w:val="C00000"/>
      <w:sz w:val="22"/>
      <w:szCs w:val="24"/>
    </w:rPr>
  </w:style>
  <w:style w:type="character" w:customStyle="1" w:styleId="Heading3Char">
    <w:name w:val="Heading 3 Char"/>
    <w:basedOn w:val="DefaultParagraphFont"/>
    <w:link w:val="Heading3"/>
    <w:uiPriority w:val="99"/>
    <w:rsid w:val="00007179"/>
    <w:rPr>
      <w:rFonts w:ascii="Arial" w:hAnsi="Arial" w:cs="Arial"/>
      <w:b/>
      <w:i/>
      <w:color w:val="000000"/>
      <w:sz w:val="22"/>
      <w:szCs w:val="22"/>
    </w:rPr>
  </w:style>
  <w:style w:type="character" w:customStyle="1" w:styleId="Heading4Char">
    <w:name w:val="Heading 4 Char"/>
    <w:basedOn w:val="DefaultParagraphFont"/>
    <w:link w:val="Heading4"/>
    <w:uiPriority w:val="99"/>
    <w:rsid w:val="00007179"/>
    <w:rPr>
      <w:rFonts w:ascii="Arial" w:hAnsi="Arial" w:cs="Arial"/>
      <w:bCs/>
      <w:i/>
      <w:iCs/>
      <w:sz w:val="22"/>
      <w:szCs w:val="22"/>
    </w:rPr>
  </w:style>
  <w:style w:type="paragraph" w:customStyle="1" w:styleId="Bullet1">
    <w:name w:val="Bullet 1"/>
    <w:basedOn w:val="Normal"/>
    <w:link w:val="Bullet1Char"/>
    <w:uiPriority w:val="99"/>
    <w:rsid w:val="00007179"/>
    <w:pPr>
      <w:numPr>
        <w:numId w:val="7"/>
      </w:numPr>
      <w:spacing w:before="60"/>
    </w:pPr>
    <w:rPr>
      <w:rFonts w:ascii="Arial" w:hAnsi="Arial"/>
      <w:sz w:val="22"/>
    </w:rPr>
  </w:style>
  <w:style w:type="paragraph" w:customStyle="1" w:styleId="Bullet2">
    <w:name w:val="Bullet 2"/>
    <w:basedOn w:val="Normal"/>
    <w:link w:val="Bullet2Char"/>
    <w:uiPriority w:val="99"/>
    <w:rsid w:val="00007179"/>
    <w:pPr>
      <w:numPr>
        <w:numId w:val="5"/>
      </w:numPr>
      <w:autoSpaceDE w:val="0"/>
      <w:autoSpaceDN w:val="0"/>
      <w:adjustRightInd w:val="0"/>
      <w:spacing w:before="60"/>
      <w:ind w:left="1071" w:hanging="357"/>
    </w:pPr>
    <w:rPr>
      <w:rFonts w:ascii="Arial" w:hAnsi="Arial" w:cs="Arial"/>
      <w:sz w:val="22"/>
      <w:szCs w:val="22"/>
    </w:rPr>
  </w:style>
  <w:style w:type="character" w:customStyle="1" w:styleId="Bullet1Char">
    <w:name w:val="Bullet 1 Char"/>
    <w:basedOn w:val="DefaultParagraphFont"/>
    <w:link w:val="Bullet1"/>
    <w:uiPriority w:val="99"/>
    <w:locked/>
    <w:rsid w:val="00007179"/>
    <w:rPr>
      <w:rFonts w:ascii="Arial" w:hAnsi="Arial"/>
      <w:sz w:val="22"/>
      <w:szCs w:val="24"/>
    </w:rPr>
  </w:style>
  <w:style w:type="character" w:customStyle="1" w:styleId="Bullet2Char">
    <w:name w:val="Bullet 2 Char"/>
    <w:basedOn w:val="DefaultParagraphFont"/>
    <w:link w:val="Bullet2"/>
    <w:uiPriority w:val="99"/>
    <w:locked/>
    <w:rsid w:val="00007179"/>
    <w:rPr>
      <w:rFonts w:ascii="Arial" w:hAnsi="Arial" w:cs="Arial"/>
      <w:sz w:val="22"/>
      <w:szCs w:val="22"/>
    </w:rPr>
  </w:style>
  <w:style w:type="paragraph" w:styleId="Header">
    <w:name w:val="header"/>
    <w:basedOn w:val="Normal"/>
    <w:link w:val="HeaderChar"/>
    <w:rsid w:val="00C94DC8"/>
    <w:pPr>
      <w:tabs>
        <w:tab w:val="center" w:pos="4513"/>
        <w:tab w:val="right" w:pos="9026"/>
      </w:tabs>
    </w:pPr>
  </w:style>
  <w:style w:type="character" w:customStyle="1" w:styleId="HeaderChar">
    <w:name w:val="Header Char"/>
    <w:basedOn w:val="DefaultParagraphFont"/>
    <w:link w:val="Header"/>
    <w:rsid w:val="00C94DC8"/>
    <w:rPr>
      <w:sz w:val="24"/>
      <w:szCs w:val="24"/>
    </w:rPr>
  </w:style>
  <w:style w:type="paragraph" w:styleId="Footer">
    <w:name w:val="footer"/>
    <w:basedOn w:val="Normal"/>
    <w:link w:val="FooterChar"/>
    <w:rsid w:val="00C94DC8"/>
    <w:pPr>
      <w:tabs>
        <w:tab w:val="center" w:pos="4513"/>
        <w:tab w:val="right" w:pos="9026"/>
      </w:tabs>
    </w:pPr>
  </w:style>
  <w:style w:type="character" w:customStyle="1" w:styleId="FooterChar">
    <w:name w:val="Footer Char"/>
    <w:basedOn w:val="DefaultParagraphFont"/>
    <w:link w:val="Footer"/>
    <w:rsid w:val="00C94DC8"/>
    <w:rPr>
      <w:sz w:val="24"/>
      <w:szCs w:val="24"/>
    </w:rPr>
  </w:style>
  <w:style w:type="character" w:styleId="Hyperlink">
    <w:name w:val="Hyperlink"/>
    <w:basedOn w:val="DefaultParagraphFont"/>
    <w:rsid w:val="00235907"/>
    <w:rPr>
      <w:color w:val="0000FF" w:themeColor="hyperlink"/>
      <w:u w:val="single"/>
    </w:rPr>
  </w:style>
  <w:style w:type="paragraph" w:customStyle="1" w:styleId="HRArNar1">
    <w:name w:val="HRArNar1"/>
    <w:basedOn w:val="Normal"/>
    <w:rsid w:val="00217BC2"/>
    <w:pPr>
      <w:numPr>
        <w:numId w:val="10"/>
      </w:numPr>
      <w:spacing w:after="240"/>
    </w:pPr>
    <w:rPr>
      <w:rFonts w:ascii="Arial Narrow" w:eastAsia="Calibri" w:hAnsi="Arial Narrow"/>
      <w:sz w:val="23"/>
      <w:szCs w:val="23"/>
    </w:rPr>
  </w:style>
  <w:style w:type="paragraph" w:customStyle="1" w:styleId="HRArNar2">
    <w:name w:val="HRArNar2"/>
    <w:basedOn w:val="Normal"/>
    <w:rsid w:val="00217BC2"/>
    <w:pPr>
      <w:numPr>
        <w:ilvl w:val="1"/>
        <w:numId w:val="10"/>
      </w:numPr>
      <w:spacing w:after="240"/>
    </w:pPr>
    <w:rPr>
      <w:rFonts w:ascii="Arial Narrow" w:eastAsia="Calibri" w:hAnsi="Arial Narrow"/>
      <w:sz w:val="23"/>
      <w:szCs w:val="23"/>
    </w:rPr>
  </w:style>
  <w:style w:type="paragraph" w:customStyle="1" w:styleId="HRArNar3">
    <w:name w:val="HRArNar3"/>
    <w:basedOn w:val="Normal"/>
    <w:rsid w:val="00217BC2"/>
    <w:pPr>
      <w:numPr>
        <w:ilvl w:val="2"/>
        <w:numId w:val="10"/>
      </w:numPr>
      <w:spacing w:after="240"/>
    </w:pPr>
    <w:rPr>
      <w:rFonts w:ascii="Arial Narrow" w:eastAsia="Calibri" w:hAnsi="Arial Narrow"/>
      <w:sz w:val="23"/>
      <w:szCs w:val="23"/>
    </w:rPr>
  </w:style>
  <w:style w:type="paragraph" w:customStyle="1" w:styleId="HRArNar4">
    <w:name w:val="HRArNar4"/>
    <w:basedOn w:val="Normal"/>
    <w:rsid w:val="00217BC2"/>
    <w:pPr>
      <w:numPr>
        <w:ilvl w:val="3"/>
        <w:numId w:val="10"/>
      </w:numPr>
      <w:spacing w:after="240"/>
    </w:pPr>
    <w:rPr>
      <w:rFonts w:ascii="Arial Narrow" w:eastAsia="Calibri" w:hAnsi="Arial Narrow"/>
      <w:sz w:val="23"/>
      <w:szCs w:val="23"/>
    </w:rPr>
  </w:style>
  <w:style w:type="paragraph" w:customStyle="1" w:styleId="Default">
    <w:name w:val="Default"/>
    <w:basedOn w:val="Normal"/>
    <w:uiPriority w:val="99"/>
    <w:rsid w:val="00217BC2"/>
    <w:pPr>
      <w:autoSpaceDE w:val="0"/>
      <w:autoSpaceDN w:val="0"/>
    </w:pPr>
    <w:rPr>
      <w:rFonts w:ascii="Gotham" w:eastAsia="Calibri" w:hAnsi="Gotham"/>
      <w:color w:val="000000"/>
    </w:rPr>
  </w:style>
  <w:style w:type="paragraph" w:styleId="BalloonText">
    <w:name w:val="Balloon Text"/>
    <w:basedOn w:val="Normal"/>
    <w:link w:val="BalloonTextChar"/>
    <w:rsid w:val="009247AE"/>
    <w:rPr>
      <w:rFonts w:ascii="Tahoma" w:hAnsi="Tahoma" w:cs="Tahoma"/>
      <w:sz w:val="16"/>
      <w:szCs w:val="16"/>
    </w:rPr>
  </w:style>
  <w:style w:type="character" w:customStyle="1" w:styleId="BalloonTextChar">
    <w:name w:val="Balloon Text Char"/>
    <w:basedOn w:val="DefaultParagraphFont"/>
    <w:link w:val="BalloonText"/>
    <w:rsid w:val="009247AE"/>
    <w:rPr>
      <w:rFonts w:ascii="Tahoma" w:hAnsi="Tahoma" w:cs="Tahoma"/>
      <w:sz w:val="16"/>
      <w:szCs w:val="16"/>
    </w:rPr>
  </w:style>
  <w:style w:type="paragraph" w:customStyle="1" w:styleId="Style1">
    <w:name w:val="Style1"/>
    <w:basedOn w:val="Normal"/>
    <w:link w:val="Style1Char"/>
    <w:qFormat/>
    <w:rsid w:val="009247AE"/>
    <w:pPr>
      <w:autoSpaceDE w:val="0"/>
      <w:autoSpaceDN w:val="0"/>
      <w:adjustRightInd w:val="0"/>
      <w:spacing w:before="240" w:after="240"/>
    </w:pPr>
    <w:rPr>
      <w:rFonts w:ascii="Arial" w:hAnsi="Arial" w:cs="Arial"/>
      <w:b/>
      <w:bCs/>
      <w:color w:val="C00000"/>
      <w:szCs w:val="28"/>
    </w:rPr>
  </w:style>
  <w:style w:type="character" w:customStyle="1" w:styleId="Style1Char">
    <w:name w:val="Style1 Char"/>
    <w:basedOn w:val="DefaultParagraphFont"/>
    <w:link w:val="Style1"/>
    <w:rsid w:val="009247AE"/>
    <w:rPr>
      <w:rFonts w:ascii="Arial" w:hAnsi="Arial" w:cs="Arial"/>
      <w:b/>
      <w:bCs/>
      <w:color w:val="C00000"/>
      <w:sz w:val="24"/>
      <w:szCs w:val="28"/>
    </w:rPr>
  </w:style>
  <w:style w:type="table" w:styleId="TableGrid">
    <w:name w:val="Table Grid"/>
    <w:basedOn w:val="TableNormal"/>
    <w:uiPriority w:val="59"/>
    <w:rsid w:val="00986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334C"/>
    <w:rPr>
      <w:sz w:val="16"/>
      <w:szCs w:val="16"/>
    </w:rPr>
  </w:style>
  <w:style w:type="paragraph" w:styleId="CommentText">
    <w:name w:val="annotation text"/>
    <w:basedOn w:val="Normal"/>
    <w:link w:val="CommentTextChar"/>
    <w:rsid w:val="00C1334C"/>
    <w:rPr>
      <w:sz w:val="20"/>
      <w:szCs w:val="20"/>
    </w:rPr>
  </w:style>
  <w:style w:type="character" w:customStyle="1" w:styleId="CommentTextChar">
    <w:name w:val="Comment Text Char"/>
    <w:basedOn w:val="DefaultParagraphFont"/>
    <w:link w:val="CommentText"/>
    <w:rsid w:val="00C1334C"/>
  </w:style>
  <w:style w:type="paragraph" w:styleId="CommentSubject">
    <w:name w:val="annotation subject"/>
    <w:basedOn w:val="CommentText"/>
    <w:next w:val="CommentText"/>
    <w:link w:val="CommentSubjectChar"/>
    <w:rsid w:val="00C1334C"/>
    <w:rPr>
      <w:b/>
      <w:bCs/>
    </w:rPr>
  </w:style>
  <w:style w:type="character" w:customStyle="1" w:styleId="CommentSubjectChar">
    <w:name w:val="Comment Subject Char"/>
    <w:basedOn w:val="CommentTextChar"/>
    <w:link w:val="CommentSubject"/>
    <w:rsid w:val="00C1334C"/>
    <w:rPr>
      <w:b/>
      <w:bCs/>
    </w:rPr>
  </w:style>
  <w:style w:type="paragraph" w:styleId="Title">
    <w:name w:val="Title"/>
    <w:basedOn w:val="Heading1"/>
    <w:next w:val="Normal"/>
    <w:link w:val="TitleChar"/>
    <w:qFormat/>
    <w:rsid w:val="00082BCA"/>
    <w:pPr>
      <w:spacing w:before="0"/>
      <w:jc w:val="center"/>
    </w:pPr>
    <w:rPr>
      <w:rFonts w:ascii="Arial" w:eastAsiaTheme="majorEastAsia" w:hAnsi="Arial" w:cstheme="majorBidi"/>
      <w:spacing w:val="5"/>
      <w:kern w:val="28"/>
      <w:sz w:val="48"/>
      <w:szCs w:val="52"/>
    </w:rPr>
  </w:style>
  <w:style w:type="character" w:customStyle="1" w:styleId="TitleChar">
    <w:name w:val="Title Char"/>
    <w:basedOn w:val="DefaultParagraphFont"/>
    <w:link w:val="Title"/>
    <w:rsid w:val="00082BCA"/>
    <w:rPr>
      <w:rFonts w:ascii="Arial" w:eastAsiaTheme="majorEastAsia" w:hAnsi="Arial" w:cstheme="majorBidi"/>
      <w:b/>
      <w:caps/>
      <w:color w:val="C00000"/>
      <w:spacing w:val="5"/>
      <w:kern w:val="28"/>
      <w:sz w:val="48"/>
      <w:szCs w:val="52"/>
    </w:rPr>
  </w:style>
  <w:style w:type="paragraph" w:styleId="Subtitle">
    <w:name w:val="Subtitle"/>
    <w:basedOn w:val="Heading1"/>
    <w:next w:val="Normal"/>
    <w:link w:val="SubtitleChar"/>
    <w:qFormat/>
    <w:rsid w:val="00082BCA"/>
    <w:pPr>
      <w:numPr>
        <w:ilvl w:val="1"/>
      </w:numPr>
      <w:spacing w:before="0" w:after="120"/>
      <w:jc w:val="center"/>
    </w:pPr>
    <w:rPr>
      <w:rFonts w:ascii="Arial" w:eastAsiaTheme="majorEastAsia" w:hAnsi="Arial" w:cstheme="majorBidi"/>
      <w:b w:val="0"/>
      <w:iCs/>
      <w:spacing w:val="15"/>
      <w:sz w:val="32"/>
    </w:rPr>
  </w:style>
  <w:style w:type="character" w:customStyle="1" w:styleId="SubtitleChar">
    <w:name w:val="Subtitle Char"/>
    <w:basedOn w:val="DefaultParagraphFont"/>
    <w:link w:val="Subtitle"/>
    <w:rsid w:val="00082BCA"/>
    <w:rPr>
      <w:rFonts w:ascii="Arial" w:eastAsiaTheme="majorEastAsia" w:hAnsi="Arial" w:cstheme="majorBidi"/>
      <w:iCs/>
      <w:caps/>
      <w:color w:val="C00000"/>
      <w:spacing w:val="15"/>
      <w:kern w:val="3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978-1-76028-025-3</PublicationIdentifier>
    <ParentFolderID xmlns="http://schemas.microsoft.com/sharepoint/v3/fields">898</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FB5D-63EB-4893-8E09-C88F292A3D99}">
  <ds:schemaRefs>
    <ds:schemaRef ds:uri="http://schemas.microsoft.com/office/2006/metadata/properties"/>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B51456AF-0A92-4624-A1E8-AAA5D0DBF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E0CE6A-B70F-4AF7-9EDF-4136867E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Information sheet: Safe Work Method Statement</vt:lpstr>
    </vt:vector>
  </TitlesOfParts>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Safe Work Method Statement</dc:title>
  <dc:creator/>
  <cp:keywords>construction; safe work method statement; small business and construction; swms; workers and safe work method statement; example of swms; sample high risk construction work safe work method statement; information on swms</cp:keywords>
  <cp:lastModifiedBy/>
  <cp:revision>1</cp:revision>
  <dcterms:created xsi:type="dcterms:W3CDTF">2020-01-15T05:19:00Z</dcterms:created>
  <dcterms:modified xsi:type="dcterms:W3CDTF">2020-01-15T05:20:00Z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